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84A11" w14:textId="77777777" w:rsidR="00B255D9" w:rsidRDefault="00B255D9">
      <w:pPr>
        <w:pStyle w:val="BodyText"/>
        <w:rPr>
          <w:sz w:val="20"/>
        </w:rPr>
      </w:pPr>
    </w:p>
    <w:p w14:paraId="329E2ED7" w14:textId="77777777" w:rsidR="00B255D9" w:rsidRDefault="00B255D9">
      <w:pPr>
        <w:pStyle w:val="BodyText"/>
        <w:spacing w:before="5"/>
        <w:rPr>
          <w:sz w:val="19"/>
        </w:rPr>
      </w:pPr>
    </w:p>
    <w:p w14:paraId="7977BE93" w14:textId="77777777" w:rsidR="00B255D9" w:rsidRDefault="004A4D27">
      <w:pPr>
        <w:pStyle w:val="Heading1"/>
        <w:ind w:left="2428"/>
      </w:pPr>
      <w:bookmarkStart w:id="0" w:name="UNITED_STATES_DISTRICT_COURT"/>
      <w:bookmarkEnd w:id="0"/>
      <w:r>
        <w:t>UNITED STATES DISTRICT COURT</w:t>
      </w:r>
    </w:p>
    <w:p w14:paraId="01D710C1" w14:textId="77777777" w:rsidR="00B255D9" w:rsidRDefault="004A4D27">
      <w:pPr>
        <w:spacing w:before="5"/>
        <w:ind w:left="2439" w:right="2452"/>
        <w:jc w:val="center"/>
        <w:rPr>
          <w:b/>
          <w:sz w:val="24"/>
        </w:rPr>
      </w:pPr>
      <w:r>
        <w:rPr>
          <w:b/>
          <w:sz w:val="24"/>
        </w:rPr>
        <w:t>FOR THE NORTHERN DISTRICT OF ILLINOIS</w:t>
      </w:r>
    </w:p>
    <w:p w14:paraId="32AA7FA0" w14:textId="77777777" w:rsidR="00B255D9" w:rsidRDefault="00B255D9">
      <w:pPr>
        <w:pStyle w:val="BodyText"/>
        <w:rPr>
          <w:b/>
          <w:sz w:val="20"/>
        </w:rPr>
      </w:pPr>
    </w:p>
    <w:p w14:paraId="51EEE9DA" w14:textId="77777777" w:rsidR="00B255D9" w:rsidRDefault="00B255D9">
      <w:pPr>
        <w:pStyle w:val="BodyText"/>
        <w:spacing w:before="8"/>
        <w:rPr>
          <w:b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3"/>
        <w:gridCol w:w="584"/>
        <w:gridCol w:w="5192"/>
      </w:tblGrid>
      <w:tr w:rsidR="00B255D9" w14:paraId="217A567A" w14:textId="77777777">
        <w:trPr>
          <w:trHeight w:val="3300"/>
        </w:trPr>
        <w:tc>
          <w:tcPr>
            <w:tcW w:w="4213" w:type="dxa"/>
          </w:tcPr>
          <w:p w14:paraId="558E4109" w14:textId="77777777" w:rsidR="00B255D9" w:rsidRDefault="00B255D9">
            <w:pPr>
              <w:pStyle w:val="TableParagraph"/>
              <w:spacing w:before="2" w:after="1"/>
              <w:ind w:left="0"/>
              <w:rPr>
                <w:b/>
              </w:rPr>
            </w:pPr>
          </w:p>
          <w:p w14:paraId="4D61E53D" w14:textId="77777777" w:rsidR="00B255D9" w:rsidRDefault="004A4D27">
            <w:pPr>
              <w:pStyle w:val="TableParagraph"/>
              <w:spacing w:line="20" w:lineRule="exact"/>
              <w:ind w:left="2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75BBD08">
                <v:group id="_x0000_s1052" style="width:180.5pt;height:.5pt;mso-position-horizontal-relative:char;mso-position-vertical-relative:line" coordsize="3610,10">
                  <v:line id="_x0000_s1053" style="position:absolute" from="5,5" to="3605,5" strokeweight=".48pt"/>
                  <w10:anchorlock/>
                </v:group>
              </w:pict>
            </w:r>
          </w:p>
          <w:p w14:paraId="3FA42F60" w14:textId="77777777" w:rsidR="00B255D9" w:rsidRDefault="00B255D9">
            <w:pPr>
              <w:pStyle w:val="TableParagraph"/>
              <w:ind w:left="0"/>
              <w:rPr>
                <w:b/>
                <w:sz w:val="20"/>
              </w:rPr>
            </w:pPr>
          </w:p>
          <w:p w14:paraId="18BA4407" w14:textId="77777777" w:rsidR="00B255D9" w:rsidRDefault="00B255D9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3CD08554" w14:textId="77777777" w:rsidR="00B255D9" w:rsidRDefault="004A4D27">
            <w:pPr>
              <w:pStyle w:val="TableParagraph"/>
              <w:spacing w:line="20" w:lineRule="exact"/>
              <w:ind w:left="2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0E89E13">
                <v:group id="_x0000_s1050" style="width:180.5pt;height:.5pt;mso-position-horizontal-relative:char;mso-position-vertical-relative:line" coordsize="3610,10">
                  <v:line id="_x0000_s1051" style="position:absolute" from="5,5" to="3605,5" strokeweight=".48pt"/>
                  <w10:anchorlock/>
                </v:group>
              </w:pict>
            </w:r>
          </w:p>
          <w:p w14:paraId="2697B79E" w14:textId="77777777" w:rsidR="00B255D9" w:rsidRDefault="00B255D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256BE28B" w14:textId="77777777" w:rsidR="00B255D9" w:rsidRDefault="004A4D27">
            <w:pPr>
              <w:pStyle w:val="TableParagraph"/>
              <w:spacing w:line="480" w:lineRule="auto"/>
              <w:ind w:left="200" w:right="2892"/>
              <w:rPr>
                <w:sz w:val="24"/>
              </w:rPr>
            </w:pPr>
            <w:r>
              <w:rPr>
                <w:sz w:val="24"/>
              </w:rPr>
              <w:t>Plaintiff(s), v.</w:t>
            </w:r>
          </w:p>
          <w:p w14:paraId="36DEC68A" w14:textId="77777777" w:rsidR="00B255D9" w:rsidRDefault="004A4D27">
            <w:pPr>
              <w:pStyle w:val="TableParagraph"/>
              <w:spacing w:line="20" w:lineRule="exact"/>
              <w:ind w:left="2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5D00E06">
                <v:group id="_x0000_s1048" style="width:180.5pt;height:.5pt;mso-position-horizontal-relative:char;mso-position-vertical-relative:line" coordsize="3610,10">
                  <v:line id="_x0000_s1049" style="position:absolute" from="5,5" to="3605,5" strokeweight=".48pt"/>
                  <w10:anchorlock/>
                </v:group>
              </w:pict>
            </w:r>
          </w:p>
          <w:p w14:paraId="1B736005" w14:textId="77777777" w:rsidR="00B255D9" w:rsidRDefault="00B255D9">
            <w:pPr>
              <w:pStyle w:val="TableParagraph"/>
              <w:ind w:left="0"/>
              <w:rPr>
                <w:b/>
                <w:sz w:val="20"/>
              </w:rPr>
            </w:pPr>
          </w:p>
          <w:p w14:paraId="34376906" w14:textId="77777777" w:rsidR="00B255D9" w:rsidRDefault="00B255D9">
            <w:pPr>
              <w:pStyle w:val="TableParagraph"/>
              <w:spacing w:before="2" w:after="1"/>
              <w:ind w:left="0"/>
              <w:rPr>
                <w:b/>
                <w:sz w:val="26"/>
              </w:rPr>
            </w:pPr>
          </w:p>
          <w:p w14:paraId="4CC4D06A" w14:textId="77777777" w:rsidR="00B255D9" w:rsidRDefault="004A4D27">
            <w:pPr>
              <w:pStyle w:val="TableParagraph"/>
              <w:spacing w:line="20" w:lineRule="exact"/>
              <w:ind w:left="2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215BF57">
                <v:group id="_x0000_s1046" style="width:180.5pt;height:.5pt;mso-position-horizontal-relative:char;mso-position-vertical-relative:line" coordsize="3610,10">
                  <v:line id="_x0000_s1047" style="position:absolute" from="5,5" to="3605,5" strokeweight=".48pt"/>
                  <w10:anchorlock/>
                </v:group>
              </w:pict>
            </w:r>
          </w:p>
          <w:p w14:paraId="357C460E" w14:textId="77777777" w:rsidR="00B255D9" w:rsidRDefault="00B255D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7B984EDD" w14:textId="77777777" w:rsidR="00B255D9" w:rsidRDefault="004A4D2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Defendant(s).</w:t>
            </w:r>
          </w:p>
        </w:tc>
        <w:tc>
          <w:tcPr>
            <w:tcW w:w="584" w:type="dxa"/>
          </w:tcPr>
          <w:p w14:paraId="1D1674F1" w14:textId="77777777" w:rsidR="00B255D9" w:rsidRDefault="004A4D2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14:paraId="0190F063" w14:textId="77777777" w:rsidR="00B255D9" w:rsidRDefault="004A4D2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14:paraId="3062A73C" w14:textId="77777777" w:rsidR="00B255D9" w:rsidRDefault="004A4D2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14:paraId="53B67526" w14:textId="77777777" w:rsidR="00B255D9" w:rsidRDefault="004A4D2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14:paraId="19B91BAB" w14:textId="77777777" w:rsidR="00B255D9" w:rsidRDefault="004A4D2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14:paraId="6D673DA5" w14:textId="77777777" w:rsidR="00B255D9" w:rsidRDefault="004A4D2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14:paraId="2CB4CA92" w14:textId="77777777" w:rsidR="00B255D9" w:rsidRDefault="004A4D2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14:paraId="2ECBFE9C" w14:textId="77777777" w:rsidR="00B255D9" w:rsidRDefault="004A4D2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14:paraId="62F369A8" w14:textId="77777777" w:rsidR="00B255D9" w:rsidRDefault="004A4D2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14:paraId="2F293AB5" w14:textId="77777777" w:rsidR="00B255D9" w:rsidRDefault="004A4D2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14:paraId="5BBE0213" w14:textId="77777777" w:rsidR="00B255D9" w:rsidRDefault="004A4D2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14:paraId="23628851" w14:textId="77777777" w:rsidR="00B255D9" w:rsidRDefault="004A4D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5192" w:type="dxa"/>
          </w:tcPr>
          <w:p w14:paraId="1614571B" w14:textId="77777777" w:rsidR="00B255D9" w:rsidRDefault="00B255D9">
            <w:pPr>
              <w:pStyle w:val="TableParagraph"/>
              <w:ind w:left="0"/>
              <w:rPr>
                <w:b/>
                <w:sz w:val="26"/>
              </w:rPr>
            </w:pPr>
          </w:p>
          <w:p w14:paraId="255E6BD2" w14:textId="77777777" w:rsidR="00B255D9" w:rsidRDefault="00B255D9">
            <w:pPr>
              <w:pStyle w:val="TableParagraph"/>
              <w:ind w:left="0"/>
              <w:rPr>
                <w:b/>
                <w:sz w:val="26"/>
              </w:rPr>
            </w:pPr>
          </w:p>
          <w:p w14:paraId="325B15EE" w14:textId="77777777" w:rsidR="00B255D9" w:rsidRDefault="00B255D9">
            <w:pPr>
              <w:pStyle w:val="TableParagraph"/>
              <w:ind w:left="0"/>
              <w:rPr>
                <w:b/>
                <w:sz w:val="26"/>
              </w:rPr>
            </w:pPr>
          </w:p>
          <w:p w14:paraId="6B651F9A" w14:textId="77777777" w:rsidR="00B255D9" w:rsidRDefault="004A4D27">
            <w:pPr>
              <w:pStyle w:val="TableParagraph"/>
              <w:tabs>
                <w:tab w:val="left" w:pos="4991"/>
              </w:tabs>
              <w:spacing w:before="197"/>
              <w:ind w:left="191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D543FCA" w14:textId="77777777" w:rsidR="00B255D9" w:rsidRDefault="00B255D9">
      <w:pPr>
        <w:pStyle w:val="BodyText"/>
        <w:rPr>
          <w:b/>
          <w:sz w:val="20"/>
        </w:rPr>
      </w:pPr>
    </w:p>
    <w:p w14:paraId="54200E6F" w14:textId="77777777" w:rsidR="00B255D9" w:rsidRDefault="00B255D9">
      <w:pPr>
        <w:pStyle w:val="BodyText"/>
        <w:spacing w:before="5"/>
        <w:rPr>
          <w:b/>
          <w:sz w:val="22"/>
        </w:rPr>
      </w:pPr>
    </w:p>
    <w:p w14:paraId="6CD6A172" w14:textId="77777777" w:rsidR="00B255D9" w:rsidRDefault="004A4D27">
      <w:pPr>
        <w:spacing w:before="90"/>
        <w:ind w:left="2155"/>
        <w:rPr>
          <w:b/>
          <w:sz w:val="24"/>
        </w:rPr>
      </w:pPr>
      <w:bookmarkStart w:id="1" w:name="COMPLAINT_OF_EMPLOYMENT_DISCRIMINATION"/>
      <w:bookmarkEnd w:id="1"/>
      <w:r>
        <w:rPr>
          <w:b/>
          <w:sz w:val="24"/>
          <w:u w:val="thick"/>
        </w:rPr>
        <w:t>COMPLAINT OF EMPLOYMENT DISCRIMINATION</w:t>
      </w:r>
    </w:p>
    <w:p w14:paraId="00FC8C8D" w14:textId="77777777" w:rsidR="00B255D9" w:rsidRDefault="00B255D9">
      <w:pPr>
        <w:pStyle w:val="BodyText"/>
        <w:spacing w:before="2"/>
        <w:rPr>
          <w:b/>
          <w:sz w:val="17"/>
        </w:rPr>
      </w:pPr>
    </w:p>
    <w:p w14:paraId="73A8B3B1" w14:textId="77777777" w:rsidR="00B255D9" w:rsidRDefault="004A4D27">
      <w:pPr>
        <w:pStyle w:val="ListParagraph"/>
        <w:numPr>
          <w:ilvl w:val="0"/>
          <w:numId w:val="4"/>
        </w:numPr>
        <w:tabs>
          <w:tab w:val="left" w:pos="780"/>
        </w:tabs>
        <w:spacing w:before="90"/>
        <w:ind w:hanging="420"/>
        <w:jc w:val="left"/>
        <w:rPr>
          <w:sz w:val="24"/>
        </w:rPr>
      </w:pPr>
      <w:r>
        <w:rPr>
          <w:sz w:val="24"/>
        </w:rPr>
        <w:t>This is an action for employment</w:t>
      </w:r>
      <w:r>
        <w:rPr>
          <w:spacing w:val="-26"/>
          <w:sz w:val="24"/>
        </w:rPr>
        <w:t xml:space="preserve"> </w:t>
      </w:r>
      <w:r>
        <w:rPr>
          <w:sz w:val="24"/>
        </w:rPr>
        <w:t>discrimination.</w:t>
      </w:r>
    </w:p>
    <w:p w14:paraId="2A028F87" w14:textId="77777777" w:rsidR="00B255D9" w:rsidRDefault="00B255D9">
      <w:pPr>
        <w:pStyle w:val="BodyText"/>
        <w:spacing w:before="2"/>
        <w:rPr>
          <w:sz w:val="25"/>
        </w:rPr>
      </w:pPr>
    </w:p>
    <w:p w14:paraId="3F490795" w14:textId="77777777" w:rsidR="00B255D9" w:rsidRDefault="004A4D27">
      <w:pPr>
        <w:pStyle w:val="ListParagraph"/>
        <w:numPr>
          <w:ilvl w:val="0"/>
          <w:numId w:val="4"/>
        </w:numPr>
        <w:tabs>
          <w:tab w:val="left" w:pos="780"/>
          <w:tab w:val="left" w:pos="9160"/>
        </w:tabs>
        <w:spacing w:before="1"/>
        <w:ind w:hanging="42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plaintiff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14:paraId="6FB4BB4A" w14:textId="77777777" w:rsidR="00B255D9" w:rsidRDefault="00B255D9">
      <w:pPr>
        <w:pStyle w:val="BodyText"/>
        <w:spacing w:before="5"/>
        <w:rPr>
          <w:sz w:val="17"/>
        </w:rPr>
      </w:pPr>
    </w:p>
    <w:p w14:paraId="0381EFC3" w14:textId="77777777" w:rsidR="00B255D9" w:rsidRDefault="004A4D27">
      <w:pPr>
        <w:pStyle w:val="BodyText"/>
        <w:tabs>
          <w:tab w:val="left" w:pos="5231"/>
          <w:tab w:val="left" w:pos="9050"/>
        </w:tabs>
        <w:spacing w:before="90"/>
        <w:ind w:left="420"/>
      </w:pPr>
      <w:r>
        <w:t>county</w:t>
      </w:r>
      <w:r>
        <w:rPr>
          <w:spacing w:val="-5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AD7B248" w14:textId="77777777" w:rsidR="00B255D9" w:rsidRDefault="00B255D9">
      <w:pPr>
        <w:pStyle w:val="BodyText"/>
        <w:rPr>
          <w:sz w:val="18"/>
        </w:rPr>
      </w:pPr>
    </w:p>
    <w:p w14:paraId="2FDF2E9A" w14:textId="77777777" w:rsidR="00B255D9" w:rsidRDefault="004A4D27">
      <w:pPr>
        <w:pStyle w:val="ListParagraph"/>
        <w:numPr>
          <w:ilvl w:val="0"/>
          <w:numId w:val="4"/>
        </w:numPr>
        <w:tabs>
          <w:tab w:val="left" w:pos="780"/>
          <w:tab w:val="left" w:pos="8913"/>
        </w:tabs>
        <w:spacing w:before="90"/>
        <w:ind w:hanging="420"/>
        <w:jc w:val="left"/>
        <w:rPr>
          <w:sz w:val="24"/>
        </w:rPr>
      </w:pPr>
      <w:r>
        <w:pict w14:anchorId="375A3C41">
          <v:line id="_x0000_s1045" style="position:absolute;left:0;text-align:left;z-index:-9352;mso-position-horizontal-relative:page" from="169.7pt,17.3pt" to="496.7pt,17.3pt" strokeweight=".6pt">
            <w10:wrap anchorx="page"/>
          </v:line>
        </w:pic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defendant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ab/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whose</w:t>
      </w:r>
    </w:p>
    <w:p w14:paraId="200B9780" w14:textId="77777777" w:rsidR="00B255D9" w:rsidRDefault="00B255D9">
      <w:pPr>
        <w:pStyle w:val="BodyText"/>
        <w:spacing w:before="4"/>
        <w:rPr>
          <w:sz w:val="17"/>
        </w:rPr>
      </w:pPr>
    </w:p>
    <w:p w14:paraId="77BFBCE6" w14:textId="77777777" w:rsidR="00B255D9" w:rsidRDefault="004A4D27">
      <w:pPr>
        <w:pStyle w:val="BodyText"/>
        <w:tabs>
          <w:tab w:val="left" w:pos="9079"/>
        </w:tabs>
        <w:spacing w:before="90"/>
        <w:ind w:left="420"/>
      </w:pPr>
      <w:r>
        <w:t>street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1BEB4A0" w14:textId="77777777" w:rsidR="00B255D9" w:rsidRDefault="00B255D9">
      <w:pPr>
        <w:pStyle w:val="BodyText"/>
        <w:spacing w:before="2"/>
        <w:rPr>
          <w:sz w:val="18"/>
        </w:rPr>
      </w:pPr>
    </w:p>
    <w:p w14:paraId="5C241559" w14:textId="77777777" w:rsidR="00B255D9" w:rsidRDefault="004A4D27">
      <w:pPr>
        <w:pStyle w:val="BodyText"/>
        <w:tabs>
          <w:tab w:val="left" w:pos="2618"/>
          <w:tab w:val="left" w:pos="5102"/>
          <w:tab w:val="left" w:pos="7382"/>
          <w:tab w:val="left" w:pos="8906"/>
        </w:tabs>
        <w:spacing w:before="90"/>
        <w:ind w:left="420"/>
      </w:pPr>
      <w:r>
        <w:t>(city)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(county)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(state)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(ZIP)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53CC26" w14:textId="77777777" w:rsidR="00B255D9" w:rsidRDefault="00B255D9">
      <w:pPr>
        <w:pStyle w:val="BodyText"/>
        <w:spacing w:before="4"/>
        <w:rPr>
          <w:sz w:val="17"/>
        </w:rPr>
      </w:pPr>
    </w:p>
    <w:p w14:paraId="7CCBBF51" w14:textId="77777777" w:rsidR="00B255D9" w:rsidRDefault="004A4D27">
      <w:pPr>
        <w:pStyle w:val="BodyText"/>
        <w:tabs>
          <w:tab w:val="left" w:pos="4017"/>
          <w:tab w:val="left" w:pos="4579"/>
          <w:tab w:val="left" w:pos="7833"/>
        </w:tabs>
        <w:spacing w:before="90"/>
        <w:ind w:left="420"/>
      </w:pPr>
      <w:r>
        <w:t>(Defendant’s</w:t>
      </w:r>
      <w:r>
        <w:rPr>
          <w:spacing w:val="-2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number)</w:t>
      </w:r>
      <w:proofErr w:type="gramStart"/>
      <w:r>
        <w:tab/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"/>
        </w:rPr>
        <w:t xml:space="preserve"> </w:t>
      </w:r>
      <w:r>
        <w:t xml:space="preserve">–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778DD3" w14:textId="77777777" w:rsidR="00B255D9" w:rsidRDefault="00B255D9">
      <w:pPr>
        <w:pStyle w:val="BodyText"/>
        <w:spacing w:before="4"/>
        <w:rPr>
          <w:sz w:val="17"/>
        </w:rPr>
      </w:pPr>
    </w:p>
    <w:p w14:paraId="188893D3" w14:textId="77777777" w:rsidR="00B255D9" w:rsidRDefault="004A4D27">
      <w:pPr>
        <w:pStyle w:val="ListParagraph"/>
        <w:numPr>
          <w:ilvl w:val="0"/>
          <w:numId w:val="4"/>
        </w:numPr>
        <w:tabs>
          <w:tab w:val="left" w:pos="780"/>
        </w:tabs>
        <w:spacing w:before="90"/>
        <w:ind w:hanging="420"/>
        <w:jc w:val="left"/>
        <w:rPr>
          <w:sz w:val="24"/>
        </w:rPr>
      </w:pPr>
      <w:r>
        <w:rPr>
          <w:sz w:val="24"/>
        </w:rPr>
        <w:t xml:space="preserve">The plaintiff </w:t>
      </w:r>
      <w:r>
        <w:rPr>
          <w:spacing w:val="-3"/>
          <w:sz w:val="24"/>
        </w:rPr>
        <w:t xml:space="preserve">sought </w:t>
      </w:r>
      <w:r>
        <w:rPr>
          <w:sz w:val="24"/>
        </w:rPr>
        <w:t xml:space="preserve">employment or </w:t>
      </w:r>
      <w:r>
        <w:rPr>
          <w:spacing w:val="-3"/>
          <w:sz w:val="24"/>
        </w:rPr>
        <w:t xml:space="preserve">was employed </w:t>
      </w:r>
      <w:r>
        <w:rPr>
          <w:sz w:val="24"/>
        </w:rPr>
        <w:t>by the defendant at (street</w:t>
      </w:r>
      <w:r>
        <w:rPr>
          <w:spacing w:val="-41"/>
          <w:sz w:val="24"/>
        </w:rPr>
        <w:t xml:space="preserve"> </w:t>
      </w:r>
      <w:r>
        <w:rPr>
          <w:sz w:val="24"/>
        </w:rPr>
        <w:t>address)</w:t>
      </w:r>
    </w:p>
    <w:p w14:paraId="4A9BB3A8" w14:textId="77777777" w:rsidR="00B255D9" w:rsidRDefault="00B255D9">
      <w:pPr>
        <w:pStyle w:val="BodyText"/>
        <w:spacing w:before="11"/>
      </w:pPr>
    </w:p>
    <w:p w14:paraId="5248221A" w14:textId="77777777" w:rsidR="00B255D9" w:rsidRDefault="004A4D27">
      <w:pPr>
        <w:pStyle w:val="BodyText"/>
        <w:tabs>
          <w:tab w:val="left" w:pos="6352"/>
          <w:tab w:val="left" w:pos="9333"/>
        </w:tabs>
        <w:ind w:left="7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(city)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5112C4" w14:textId="77777777" w:rsidR="00B255D9" w:rsidRDefault="00B255D9">
      <w:pPr>
        <w:pStyle w:val="BodyText"/>
        <w:spacing w:before="7"/>
        <w:rPr>
          <w:sz w:val="17"/>
        </w:rPr>
      </w:pPr>
    </w:p>
    <w:p w14:paraId="2549C272" w14:textId="77777777" w:rsidR="00B255D9" w:rsidRDefault="004A4D27">
      <w:pPr>
        <w:pStyle w:val="BodyText"/>
        <w:tabs>
          <w:tab w:val="left" w:pos="2966"/>
          <w:tab w:val="left" w:pos="4816"/>
          <w:tab w:val="left" w:pos="7099"/>
        </w:tabs>
        <w:spacing w:before="90"/>
        <w:ind w:left="780"/>
      </w:pPr>
      <w:r>
        <w:t>(county)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(state)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4"/>
        </w:rPr>
        <w:t>(ZIP</w:t>
      </w:r>
      <w:r>
        <w:rPr>
          <w:spacing w:val="-2"/>
        </w:rPr>
        <w:t xml:space="preserve"> </w:t>
      </w:r>
      <w:r>
        <w:t>code)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B54FB5" w14:textId="77777777" w:rsidR="00B255D9" w:rsidRDefault="00B255D9">
      <w:pPr>
        <w:pStyle w:val="BodyText"/>
        <w:rPr>
          <w:sz w:val="20"/>
        </w:rPr>
      </w:pPr>
    </w:p>
    <w:p w14:paraId="5BBF8062" w14:textId="77777777" w:rsidR="00B255D9" w:rsidRDefault="00B255D9">
      <w:pPr>
        <w:pStyle w:val="BodyText"/>
        <w:rPr>
          <w:sz w:val="20"/>
        </w:rPr>
      </w:pPr>
    </w:p>
    <w:p w14:paraId="5CAD2131" w14:textId="77777777" w:rsidR="00B255D9" w:rsidRDefault="00B255D9">
      <w:pPr>
        <w:pStyle w:val="BodyText"/>
        <w:rPr>
          <w:sz w:val="20"/>
        </w:rPr>
      </w:pPr>
    </w:p>
    <w:p w14:paraId="78DF3CB9" w14:textId="77777777" w:rsidR="00B255D9" w:rsidRDefault="00B255D9">
      <w:pPr>
        <w:pStyle w:val="BodyText"/>
        <w:rPr>
          <w:sz w:val="20"/>
        </w:rPr>
      </w:pPr>
    </w:p>
    <w:p w14:paraId="272982F0" w14:textId="77777777" w:rsidR="00B255D9" w:rsidRDefault="00B255D9">
      <w:pPr>
        <w:pStyle w:val="BodyText"/>
        <w:rPr>
          <w:sz w:val="20"/>
        </w:rPr>
      </w:pPr>
    </w:p>
    <w:p w14:paraId="7E91033B" w14:textId="77777777" w:rsidR="00B255D9" w:rsidRDefault="00B255D9">
      <w:pPr>
        <w:pStyle w:val="BodyText"/>
        <w:rPr>
          <w:sz w:val="20"/>
        </w:rPr>
      </w:pPr>
    </w:p>
    <w:p w14:paraId="1C35EAAB" w14:textId="77777777" w:rsidR="00B255D9" w:rsidRDefault="00B255D9">
      <w:pPr>
        <w:pStyle w:val="BodyText"/>
        <w:rPr>
          <w:sz w:val="20"/>
        </w:rPr>
      </w:pPr>
    </w:p>
    <w:p w14:paraId="5B785BE4" w14:textId="77777777" w:rsidR="00B255D9" w:rsidRDefault="00B255D9">
      <w:pPr>
        <w:pStyle w:val="BodyText"/>
        <w:spacing w:before="2"/>
        <w:rPr>
          <w:sz w:val="28"/>
        </w:rPr>
      </w:pPr>
    </w:p>
    <w:p w14:paraId="336A1564" w14:textId="77777777" w:rsidR="00B255D9" w:rsidRDefault="004A4D27">
      <w:pPr>
        <w:spacing w:before="96"/>
        <w:ind w:left="1296"/>
        <w:rPr>
          <w:rFonts w:ascii="Arial"/>
          <w:sz w:val="16"/>
        </w:rPr>
      </w:pPr>
      <w:r>
        <w:rPr>
          <w:rFonts w:ascii="Arial"/>
          <w:sz w:val="16"/>
        </w:rPr>
        <w:t>[If you need additional space for ANY section, please attach an additional sheet and reference that section.]</w:t>
      </w:r>
    </w:p>
    <w:p w14:paraId="07C375D2" w14:textId="77777777" w:rsidR="00B255D9" w:rsidRDefault="00B255D9">
      <w:pPr>
        <w:pStyle w:val="BodyText"/>
        <w:spacing w:before="11"/>
        <w:rPr>
          <w:rFonts w:ascii="Arial"/>
          <w:sz w:val="15"/>
        </w:rPr>
      </w:pPr>
    </w:p>
    <w:p w14:paraId="708BC09E" w14:textId="77777777" w:rsidR="00B255D9" w:rsidRDefault="004A4D27">
      <w:pPr>
        <w:ind w:left="319"/>
        <w:rPr>
          <w:sz w:val="16"/>
        </w:rPr>
      </w:pPr>
      <w:r>
        <w:rPr>
          <w:sz w:val="16"/>
        </w:rPr>
        <w:t>Rev. 06/27/2016</w:t>
      </w:r>
    </w:p>
    <w:p w14:paraId="3C696A9B" w14:textId="77777777" w:rsidR="00B255D9" w:rsidRDefault="00B255D9">
      <w:pPr>
        <w:rPr>
          <w:sz w:val="16"/>
        </w:rPr>
        <w:sectPr w:rsidR="00B255D9">
          <w:headerReference w:type="default" r:id="rId7"/>
          <w:type w:val="continuous"/>
          <w:pgSz w:w="12240" w:h="15840"/>
          <w:pgMar w:top="900" w:right="1000" w:bottom="280" w:left="1020" w:header="700" w:footer="720" w:gutter="0"/>
          <w:cols w:space="720"/>
        </w:sectPr>
      </w:pPr>
    </w:p>
    <w:p w14:paraId="332B83DE" w14:textId="77777777" w:rsidR="00B255D9" w:rsidRDefault="00B255D9">
      <w:pPr>
        <w:pStyle w:val="BodyText"/>
        <w:rPr>
          <w:sz w:val="20"/>
        </w:rPr>
      </w:pPr>
    </w:p>
    <w:p w14:paraId="276EA109" w14:textId="77777777" w:rsidR="00B255D9" w:rsidRDefault="00B255D9">
      <w:pPr>
        <w:pStyle w:val="BodyText"/>
        <w:spacing w:before="7"/>
        <w:rPr>
          <w:sz w:val="23"/>
        </w:rPr>
      </w:pPr>
    </w:p>
    <w:p w14:paraId="5A249163" w14:textId="77777777" w:rsidR="00B255D9" w:rsidRDefault="004A4D27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90"/>
        <w:ind w:hanging="720"/>
        <w:jc w:val="left"/>
        <w:rPr>
          <w:sz w:val="24"/>
        </w:rPr>
      </w:pPr>
      <w:r>
        <w:rPr>
          <w:sz w:val="24"/>
        </w:rPr>
        <w:t>The plaintiff [</w:t>
      </w:r>
      <w:r>
        <w:rPr>
          <w:b/>
          <w:i/>
          <w:sz w:val="24"/>
        </w:rPr>
        <w:t>check one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box</w:t>
      </w:r>
      <w:r>
        <w:rPr>
          <w:sz w:val="24"/>
        </w:rPr>
        <w:t>]</w:t>
      </w:r>
    </w:p>
    <w:p w14:paraId="47EA68DE" w14:textId="77777777" w:rsidR="00B255D9" w:rsidRDefault="00B255D9">
      <w:pPr>
        <w:pStyle w:val="BodyText"/>
      </w:pPr>
    </w:p>
    <w:p w14:paraId="06C5E7B1" w14:textId="77777777" w:rsidR="00B255D9" w:rsidRDefault="004A4D27">
      <w:pPr>
        <w:pStyle w:val="ListParagraph"/>
        <w:numPr>
          <w:ilvl w:val="1"/>
          <w:numId w:val="4"/>
        </w:numPr>
        <w:tabs>
          <w:tab w:val="left" w:pos="1379"/>
          <w:tab w:val="left" w:pos="1380"/>
          <w:tab w:val="left" w:pos="1919"/>
        </w:tabs>
        <w:rPr>
          <w:sz w:val="24"/>
        </w:rPr>
      </w:pPr>
      <w:r>
        <w:rPr>
          <w:rFonts w:ascii="Wingdings" w:hAnsi="Wingdings"/>
          <w:sz w:val="24"/>
        </w:rPr>
        <w:t></w:t>
      </w:r>
      <w:r>
        <w:rPr>
          <w:sz w:val="24"/>
        </w:rPr>
        <w:tab/>
      </w:r>
      <w:r>
        <w:rPr>
          <w:sz w:val="24"/>
        </w:rPr>
        <w:t>was denied employment by the</w:t>
      </w:r>
      <w:r>
        <w:rPr>
          <w:spacing w:val="-11"/>
          <w:sz w:val="24"/>
        </w:rPr>
        <w:t xml:space="preserve"> </w:t>
      </w:r>
      <w:r>
        <w:rPr>
          <w:sz w:val="24"/>
        </w:rPr>
        <w:t>defendant.</w:t>
      </w:r>
    </w:p>
    <w:p w14:paraId="71561903" w14:textId="77777777" w:rsidR="00B255D9" w:rsidRDefault="00B255D9">
      <w:pPr>
        <w:pStyle w:val="BodyText"/>
      </w:pPr>
    </w:p>
    <w:p w14:paraId="0F0A6C46" w14:textId="77777777" w:rsidR="00B255D9" w:rsidRDefault="004A4D27">
      <w:pPr>
        <w:pStyle w:val="ListParagraph"/>
        <w:numPr>
          <w:ilvl w:val="1"/>
          <w:numId w:val="4"/>
        </w:numPr>
        <w:tabs>
          <w:tab w:val="left" w:pos="1379"/>
          <w:tab w:val="left" w:pos="1380"/>
          <w:tab w:val="left" w:pos="1919"/>
        </w:tabs>
        <w:rPr>
          <w:sz w:val="24"/>
        </w:rPr>
      </w:pPr>
      <w:r>
        <w:rPr>
          <w:rFonts w:ascii="Wingdings" w:hAnsi="Wingdings"/>
          <w:sz w:val="24"/>
        </w:rPr>
        <w:t></w:t>
      </w:r>
      <w:r>
        <w:rPr>
          <w:sz w:val="24"/>
        </w:rPr>
        <w:tab/>
        <w:t>was hired and is still employed by the</w:t>
      </w:r>
      <w:r>
        <w:rPr>
          <w:spacing w:val="-13"/>
          <w:sz w:val="24"/>
        </w:rPr>
        <w:t xml:space="preserve"> </w:t>
      </w:r>
      <w:r>
        <w:rPr>
          <w:sz w:val="24"/>
        </w:rPr>
        <w:t>defendant.</w:t>
      </w:r>
    </w:p>
    <w:p w14:paraId="1DE8675D" w14:textId="77777777" w:rsidR="00B255D9" w:rsidRDefault="00B255D9">
      <w:pPr>
        <w:pStyle w:val="BodyText"/>
      </w:pPr>
    </w:p>
    <w:p w14:paraId="77D21B85" w14:textId="77777777" w:rsidR="00B255D9" w:rsidRDefault="004A4D27">
      <w:pPr>
        <w:pStyle w:val="ListParagraph"/>
        <w:numPr>
          <w:ilvl w:val="1"/>
          <w:numId w:val="4"/>
        </w:numPr>
        <w:tabs>
          <w:tab w:val="left" w:pos="1379"/>
          <w:tab w:val="left" w:pos="1380"/>
          <w:tab w:val="left" w:pos="1919"/>
        </w:tabs>
        <w:rPr>
          <w:sz w:val="24"/>
        </w:rPr>
      </w:pPr>
      <w:r>
        <w:rPr>
          <w:rFonts w:ascii="Wingdings" w:hAnsi="Wingdings"/>
          <w:sz w:val="24"/>
        </w:rPr>
        <w:t></w:t>
      </w:r>
      <w:r>
        <w:rPr>
          <w:sz w:val="24"/>
        </w:rPr>
        <w:tab/>
        <w:t>was employed but is no longer employed by the</w:t>
      </w:r>
      <w:r>
        <w:rPr>
          <w:spacing w:val="-16"/>
          <w:sz w:val="24"/>
        </w:rPr>
        <w:t xml:space="preserve"> </w:t>
      </w:r>
      <w:r>
        <w:rPr>
          <w:sz w:val="24"/>
        </w:rPr>
        <w:t>defendant.</w:t>
      </w:r>
    </w:p>
    <w:p w14:paraId="5276BB1F" w14:textId="77777777" w:rsidR="00B255D9" w:rsidRDefault="00B255D9">
      <w:pPr>
        <w:pStyle w:val="BodyText"/>
      </w:pPr>
    </w:p>
    <w:p w14:paraId="2FF56D34" w14:textId="77777777" w:rsidR="00B255D9" w:rsidRDefault="004A4D27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3172"/>
          <w:tab w:val="left" w:pos="4756"/>
          <w:tab w:val="left" w:pos="6532"/>
        </w:tabs>
        <w:spacing w:line="292" w:lineRule="auto"/>
        <w:ind w:right="560" w:hanging="720"/>
        <w:jc w:val="left"/>
        <w:rPr>
          <w:sz w:val="24"/>
        </w:rPr>
      </w:pPr>
      <w:r>
        <w:rPr>
          <w:sz w:val="24"/>
        </w:rPr>
        <w:t>The defendant discriminated against the plaintiff on or about, or beginning on or about, (month)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(day)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(year)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756B2EAB" w14:textId="77777777" w:rsidR="00B255D9" w:rsidRDefault="004A4D27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208"/>
        <w:rPr>
          <w:sz w:val="24"/>
        </w:rPr>
      </w:pPr>
      <w:r>
        <w:rPr>
          <w:i/>
          <w:sz w:val="24"/>
        </w:rPr>
        <w:t>(</w:t>
      </w:r>
      <w:r>
        <w:rPr>
          <w:b/>
          <w:i/>
          <w:sz w:val="24"/>
        </w:rPr>
        <w:t>Choose paragraph 7.1 or 7.2, do not complete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both</w:t>
      </w:r>
      <w:r>
        <w:rPr>
          <w:sz w:val="24"/>
        </w:rPr>
        <w:t>.)</w:t>
      </w:r>
    </w:p>
    <w:p w14:paraId="2BEA3A9A" w14:textId="77777777" w:rsidR="00B255D9" w:rsidRDefault="00B255D9">
      <w:pPr>
        <w:pStyle w:val="BodyText"/>
      </w:pPr>
    </w:p>
    <w:p w14:paraId="53D6EFC0" w14:textId="77777777" w:rsidR="00B255D9" w:rsidRDefault="004A4D27">
      <w:pPr>
        <w:pStyle w:val="ListParagraph"/>
        <w:numPr>
          <w:ilvl w:val="2"/>
          <w:numId w:val="3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The defendant is not a federal governmental agency, and the</w:t>
      </w:r>
      <w:r>
        <w:rPr>
          <w:spacing w:val="-16"/>
          <w:sz w:val="24"/>
        </w:rPr>
        <w:t xml:space="preserve"> </w:t>
      </w:r>
      <w:r>
        <w:rPr>
          <w:sz w:val="24"/>
        </w:rPr>
        <w:t>plaintiff</w:t>
      </w:r>
    </w:p>
    <w:p w14:paraId="77B86F5D" w14:textId="77777777" w:rsidR="00B255D9" w:rsidRDefault="004A4D27">
      <w:pPr>
        <w:pStyle w:val="BodyText"/>
        <w:spacing w:line="480" w:lineRule="auto"/>
        <w:ind w:left="1379" w:right="284"/>
      </w:pPr>
      <w:r>
        <w:t>[</w:t>
      </w:r>
      <w:r>
        <w:rPr>
          <w:i/>
        </w:rPr>
        <w:t>check one box</w:t>
      </w:r>
      <w:r>
        <w:t xml:space="preserve">] </w:t>
      </w:r>
      <w:r>
        <w:rPr>
          <w:rFonts w:ascii="Wingdings" w:hAnsi="Wingdings"/>
        </w:rPr>
        <w:t></w:t>
      </w:r>
      <w:r>
        <w:rPr>
          <w:i/>
        </w:rPr>
        <w:t xml:space="preserve">has </w:t>
      </w:r>
      <w:r>
        <w:rPr>
          <w:rFonts w:ascii="Wingdings" w:hAnsi="Wingdings"/>
        </w:rPr>
        <w:t></w:t>
      </w:r>
      <w:proofErr w:type="spellStart"/>
      <w:r>
        <w:rPr>
          <w:i/>
        </w:rPr>
        <w:t>has</w:t>
      </w:r>
      <w:proofErr w:type="spellEnd"/>
      <w:r>
        <w:rPr>
          <w:i/>
        </w:rPr>
        <w:t xml:space="preserve"> not </w:t>
      </w:r>
      <w:r>
        <w:t>filed a charge or charges against the defendant asserting the acts of discrimination indicated in this complaint with any of the following government agencies:</w:t>
      </w:r>
    </w:p>
    <w:p w14:paraId="79954216" w14:textId="77777777" w:rsidR="00B255D9" w:rsidRDefault="004A4D27">
      <w:pPr>
        <w:pStyle w:val="ListParagraph"/>
        <w:numPr>
          <w:ilvl w:val="3"/>
          <w:numId w:val="3"/>
        </w:numPr>
        <w:tabs>
          <w:tab w:val="left" w:pos="1919"/>
          <w:tab w:val="left" w:pos="1920"/>
          <w:tab w:val="left" w:pos="4252"/>
          <w:tab w:val="left" w:pos="5776"/>
          <w:tab w:val="left" w:pos="7492"/>
        </w:tabs>
        <w:spacing w:before="10" w:line="480" w:lineRule="auto"/>
        <w:ind w:right="306"/>
        <w:rPr>
          <w:sz w:val="24"/>
        </w:rPr>
      </w:pP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the United States Equal Employment Opportunity Commission, on or</w:t>
      </w:r>
      <w:r>
        <w:rPr>
          <w:spacing w:val="-18"/>
          <w:sz w:val="24"/>
        </w:rPr>
        <w:t xml:space="preserve"> </w:t>
      </w:r>
      <w:r>
        <w:rPr>
          <w:sz w:val="24"/>
        </w:rPr>
        <w:t>about (month)</w:t>
      </w:r>
      <w:r>
        <w:rPr>
          <w:sz w:val="24"/>
          <w:u w:val="single"/>
        </w:rPr>
        <w:tab/>
      </w:r>
      <w:r>
        <w:rPr>
          <w:sz w:val="24"/>
        </w:rPr>
        <w:t>(day)</w:t>
      </w:r>
      <w:r>
        <w:rPr>
          <w:sz w:val="24"/>
          <w:u w:val="single"/>
        </w:rPr>
        <w:tab/>
      </w:r>
      <w:r>
        <w:rPr>
          <w:sz w:val="24"/>
        </w:rPr>
        <w:t>(year)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6E153735" w14:textId="77777777" w:rsidR="00B255D9" w:rsidRDefault="004A4D27">
      <w:pPr>
        <w:pStyle w:val="ListParagraph"/>
        <w:numPr>
          <w:ilvl w:val="3"/>
          <w:numId w:val="3"/>
        </w:numPr>
        <w:tabs>
          <w:tab w:val="left" w:pos="1919"/>
          <w:tab w:val="left" w:pos="1920"/>
          <w:tab w:val="left" w:pos="4252"/>
          <w:tab w:val="left" w:pos="5776"/>
          <w:tab w:val="left" w:pos="7492"/>
        </w:tabs>
        <w:spacing w:before="10" w:line="480" w:lineRule="auto"/>
        <w:ind w:right="2225"/>
        <w:rPr>
          <w:sz w:val="24"/>
        </w:rPr>
      </w:pP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the Illinois Department of Human Rights, on or about (month)</w:t>
      </w:r>
      <w:r>
        <w:rPr>
          <w:sz w:val="24"/>
          <w:u w:val="single"/>
        </w:rPr>
        <w:tab/>
      </w:r>
      <w:r>
        <w:rPr>
          <w:sz w:val="24"/>
        </w:rPr>
        <w:t>(day)</w:t>
      </w:r>
      <w:r>
        <w:rPr>
          <w:sz w:val="24"/>
          <w:u w:val="single"/>
        </w:rPr>
        <w:tab/>
      </w:r>
      <w:r>
        <w:rPr>
          <w:sz w:val="24"/>
        </w:rPr>
        <w:t>(year)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EF3D7C7" w14:textId="77777777" w:rsidR="00B255D9" w:rsidRDefault="004A4D27">
      <w:pPr>
        <w:pStyle w:val="ListParagraph"/>
        <w:numPr>
          <w:ilvl w:val="2"/>
          <w:numId w:val="3"/>
        </w:numPr>
        <w:tabs>
          <w:tab w:val="left" w:pos="1379"/>
          <w:tab w:val="left" w:pos="1380"/>
        </w:tabs>
        <w:spacing w:before="10"/>
        <w:rPr>
          <w:sz w:val="24"/>
        </w:rPr>
      </w:pPr>
      <w:r>
        <w:rPr>
          <w:sz w:val="24"/>
        </w:rPr>
        <w:t xml:space="preserve">If charges </w:t>
      </w:r>
      <w:r>
        <w:rPr>
          <w:i/>
          <w:sz w:val="24"/>
        </w:rPr>
        <w:t xml:space="preserve">were </w:t>
      </w:r>
      <w:r>
        <w:rPr>
          <w:sz w:val="24"/>
        </w:rPr>
        <w:t>filed with an agency indicated above, a copy of the charge</w:t>
      </w:r>
      <w:r>
        <w:rPr>
          <w:spacing w:val="-19"/>
          <w:sz w:val="24"/>
        </w:rPr>
        <w:t xml:space="preserve"> </w:t>
      </w:r>
      <w:r>
        <w:rPr>
          <w:sz w:val="24"/>
        </w:rPr>
        <w:t>is</w:t>
      </w:r>
    </w:p>
    <w:p w14:paraId="2BA9B9F2" w14:textId="77777777" w:rsidR="00B255D9" w:rsidRDefault="00B255D9">
      <w:pPr>
        <w:pStyle w:val="BodyText"/>
        <w:spacing w:before="11"/>
        <w:rPr>
          <w:sz w:val="23"/>
        </w:rPr>
      </w:pPr>
    </w:p>
    <w:p w14:paraId="294F4BC9" w14:textId="77777777" w:rsidR="00B255D9" w:rsidRDefault="004A4D27">
      <w:pPr>
        <w:ind w:left="1379"/>
        <w:rPr>
          <w:sz w:val="24"/>
        </w:rPr>
      </w:pPr>
      <w:r>
        <w:rPr>
          <w:sz w:val="24"/>
        </w:rPr>
        <w:t xml:space="preserve">attached. </w:t>
      </w: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Yes</w:t>
      </w:r>
      <w:proofErr w:type="gramEnd"/>
      <w:r>
        <w:rPr>
          <w:sz w:val="24"/>
        </w:rPr>
        <w:t xml:space="preserve">, </w:t>
      </w: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No, </w:t>
      </w:r>
      <w:r>
        <w:rPr>
          <w:b/>
          <w:sz w:val="24"/>
        </w:rPr>
        <w:t>but plaintiff will file a copy of the charge within 14 days</w:t>
      </w:r>
      <w:r>
        <w:rPr>
          <w:sz w:val="24"/>
        </w:rPr>
        <w:t>.</w:t>
      </w:r>
    </w:p>
    <w:p w14:paraId="621B33D0" w14:textId="77777777" w:rsidR="00B255D9" w:rsidRDefault="00B255D9">
      <w:pPr>
        <w:pStyle w:val="BodyText"/>
        <w:rPr>
          <w:sz w:val="26"/>
        </w:rPr>
      </w:pPr>
    </w:p>
    <w:p w14:paraId="489F8B94" w14:textId="77777777" w:rsidR="00B255D9" w:rsidRDefault="00B255D9">
      <w:pPr>
        <w:pStyle w:val="BodyText"/>
        <w:spacing w:before="8"/>
        <w:rPr>
          <w:sz w:val="20"/>
        </w:rPr>
      </w:pPr>
    </w:p>
    <w:p w14:paraId="2BBA7E84" w14:textId="77777777" w:rsidR="00B255D9" w:rsidRDefault="004A4D27">
      <w:pPr>
        <w:pStyle w:val="BodyText"/>
        <w:spacing w:line="480" w:lineRule="auto"/>
        <w:ind w:left="839" w:right="284"/>
      </w:pPr>
      <w:r>
        <w:t>It is the policy of both the Equal Employment Opportunity Commission and the Illinois Department of Human Rights to cross-file with the other agency all charges received. The plaintiff has no reason to believe that this policy was not followed in this case</w:t>
      </w:r>
      <w:r>
        <w:t>.</w:t>
      </w:r>
    </w:p>
    <w:p w14:paraId="2C9447F3" w14:textId="77777777" w:rsidR="00B255D9" w:rsidRDefault="00B255D9">
      <w:pPr>
        <w:pStyle w:val="BodyText"/>
        <w:rPr>
          <w:sz w:val="26"/>
        </w:rPr>
      </w:pPr>
    </w:p>
    <w:p w14:paraId="4F98FF61" w14:textId="77777777" w:rsidR="00B255D9" w:rsidRDefault="00B255D9">
      <w:pPr>
        <w:pStyle w:val="BodyText"/>
        <w:spacing w:before="9"/>
        <w:rPr>
          <w:sz w:val="22"/>
        </w:rPr>
      </w:pPr>
    </w:p>
    <w:p w14:paraId="3B8A1EBB" w14:textId="77777777" w:rsidR="00B255D9" w:rsidRDefault="004A4D27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The defendant is a federal governmental agency,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3CC9B464" w14:textId="77777777" w:rsidR="00B255D9" w:rsidRDefault="00B255D9">
      <w:pPr>
        <w:pStyle w:val="BodyText"/>
      </w:pPr>
    </w:p>
    <w:p w14:paraId="211A2C9B" w14:textId="77777777" w:rsidR="00B255D9" w:rsidRDefault="004A4D27">
      <w:pPr>
        <w:pStyle w:val="ListParagraph"/>
        <w:numPr>
          <w:ilvl w:val="2"/>
          <w:numId w:val="3"/>
        </w:numPr>
        <w:tabs>
          <w:tab w:val="left" w:pos="1559"/>
          <w:tab w:val="left" w:pos="1560"/>
        </w:tabs>
        <w:ind w:left="1560" w:hanging="720"/>
        <w:rPr>
          <w:sz w:val="24"/>
        </w:rPr>
      </w:pPr>
      <w:r>
        <w:rPr>
          <w:sz w:val="24"/>
        </w:rPr>
        <w:t>the plaintiff previously filed a Complaint of Employment Discrimination with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</w:p>
    <w:p w14:paraId="042E0CB4" w14:textId="77777777" w:rsidR="00B255D9" w:rsidRDefault="00B255D9">
      <w:pPr>
        <w:rPr>
          <w:sz w:val="24"/>
        </w:rPr>
        <w:sectPr w:rsidR="00B255D9">
          <w:footerReference w:type="default" r:id="rId8"/>
          <w:pgSz w:w="12240" w:h="15840"/>
          <w:pgMar w:top="900" w:right="1260" w:bottom="1760" w:left="1200" w:header="700" w:footer="1578" w:gutter="0"/>
          <w:pgNumType w:start="2"/>
          <w:cols w:space="720"/>
        </w:sectPr>
      </w:pPr>
    </w:p>
    <w:p w14:paraId="75AA196C" w14:textId="77777777" w:rsidR="00B255D9" w:rsidRDefault="00B255D9">
      <w:pPr>
        <w:pStyle w:val="BodyText"/>
        <w:rPr>
          <w:sz w:val="20"/>
        </w:rPr>
      </w:pPr>
    </w:p>
    <w:p w14:paraId="199E41BE" w14:textId="77777777" w:rsidR="00B255D9" w:rsidRDefault="00B255D9">
      <w:pPr>
        <w:pStyle w:val="BodyText"/>
        <w:spacing w:before="7"/>
        <w:rPr>
          <w:sz w:val="23"/>
        </w:rPr>
      </w:pPr>
    </w:p>
    <w:p w14:paraId="674CD317" w14:textId="77777777" w:rsidR="00B255D9" w:rsidRDefault="004A4D27">
      <w:pPr>
        <w:pStyle w:val="BodyText"/>
        <w:spacing w:before="90"/>
        <w:ind w:left="820"/>
      </w:pPr>
      <w:r>
        <w:t>defendant asserting the acts of discrimination indicated in this court complaint.</w:t>
      </w:r>
    </w:p>
    <w:p w14:paraId="094AF49F" w14:textId="77777777" w:rsidR="00B255D9" w:rsidRDefault="00B255D9">
      <w:pPr>
        <w:pStyle w:val="BodyText"/>
      </w:pPr>
    </w:p>
    <w:p w14:paraId="1B973462" w14:textId="77777777" w:rsidR="00B255D9" w:rsidRDefault="004A4D27">
      <w:pPr>
        <w:pStyle w:val="ListParagraph"/>
        <w:numPr>
          <w:ilvl w:val="0"/>
          <w:numId w:val="2"/>
        </w:numPr>
        <w:tabs>
          <w:tab w:val="left" w:pos="1893"/>
          <w:tab w:val="left" w:pos="5019"/>
          <w:tab w:val="left" w:pos="6303"/>
          <w:tab w:val="left" w:pos="8197"/>
        </w:tabs>
        <w:ind w:hanging="352"/>
        <w:rPr>
          <w:sz w:val="24"/>
        </w:rPr>
      </w:pPr>
      <w:r>
        <w:rPr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sz w:val="24"/>
        </w:rPr>
        <w:t>(month)</w:t>
      </w:r>
      <w:r>
        <w:rPr>
          <w:sz w:val="24"/>
          <w:u w:val="single"/>
        </w:rPr>
        <w:tab/>
      </w:r>
      <w:r>
        <w:rPr>
          <w:sz w:val="24"/>
        </w:rPr>
        <w:t>(day)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-4"/>
          <w:sz w:val="24"/>
        </w:rPr>
        <w:t xml:space="preserve"> </w:t>
      </w:r>
      <w:r>
        <w:rPr>
          <w:sz w:val="24"/>
        </w:rPr>
        <w:t>(year)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2C1450F" w14:textId="77777777" w:rsidR="00B255D9" w:rsidRDefault="00B255D9">
      <w:pPr>
        <w:pStyle w:val="BodyText"/>
        <w:rPr>
          <w:sz w:val="16"/>
        </w:rPr>
      </w:pPr>
    </w:p>
    <w:p w14:paraId="1B82FF6F" w14:textId="77777777" w:rsidR="00B255D9" w:rsidRDefault="004A4D27">
      <w:pPr>
        <w:pStyle w:val="ListParagraph"/>
        <w:numPr>
          <w:ilvl w:val="0"/>
          <w:numId w:val="2"/>
        </w:numPr>
        <w:tabs>
          <w:tab w:val="left" w:pos="1893"/>
        </w:tabs>
        <w:spacing w:before="92"/>
        <w:ind w:hanging="352"/>
        <w:rPr>
          <w:sz w:val="24"/>
        </w:rPr>
      </w:pPr>
      <w:r>
        <w:rPr>
          <w:sz w:val="24"/>
        </w:rPr>
        <w:t>No, did not file Complaint of Employment</w:t>
      </w:r>
      <w:r>
        <w:rPr>
          <w:spacing w:val="-13"/>
          <w:sz w:val="24"/>
        </w:rPr>
        <w:t xml:space="preserve"> </w:t>
      </w:r>
      <w:r>
        <w:rPr>
          <w:sz w:val="24"/>
        </w:rPr>
        <w:t>Discrimination</w:t>
      </w:r>
    </w:p>
    <w:p w14:paraId="0B8DF488" w14:textId="77777777" w:rsidR="00B255D9" w:rsidRDefault="00B255D9">
      <w:pPr>
        <w:pStyle w:val="BodyText"/>
      </w:pPr>
    </w:p>
    <w:p w14:paraId="5FEAC984" w14:textId="77777777" w:rsidR="00B255D9" w:rsidRDefault="004A4D27">
      <w:pPr>
        <w:pStyle w:val="ListParagraph"/>
        <w:numPr>
          <w:ilvl w:val="2"/>
          <w:numId w:val="3"/>
        </w:numPr>
        <w:tabs>
          <w:tab w:val="left" w:pos="1539"/>
          <w:tab w:val="left" w:pos="1540"/>
          <w:tab w:val="left" w:pos="8628"/>
        </w:tabs>
        <w:ind w:left="1540" w:hanging="720"/>
        <w:rPr>
          <w:sz w:val="24"/>
        </w:rPr>
      </w:pPr>
      <w:r>
        <w:rPr>
          <w:sz w:val="24"/>
        </w:rPr>
        <w:t>The plaintiff received a Final Agency Decision on</w:t>
      </w:r>
      <w:r>
        <w:rPr>
          <w:spacing w:val="-16"/>
          <w:sz w:val="24"/>
        </w:rPr>
        <w:t xml:space="preserve"> </w:t>
      </w:r>
      <w:r>
        <w:rPr>
          <w:sz w:val="24"/>
        </w:rPr>
        <w:t>(month)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41AB10" w14:textId="77777777" w:rsidR="00B255D9" w:rsidRDefault="00B255D9">
      <w:pPr>
        <w:pStyle w:val="BodyText"/>
        <w:spacing w:before="2"/>
        <w:rPr>
          <w:sz w:val="16"/>
        </w:rPr>
      </w:pPr>
    </w:p>
    <w:p w14:paraId="6B4C640B" w14:textId="77777777" w:rsidR="00B255D9" w:rsidRDefault="004A4D27">
      <w:pPr>
        <w:pStyle w:val="BodyText"/>
        <w:tabs>
          <w:tab w:val="left" w:pos="3183"/>
          <w:tab w:val="left" w:pos="5079"/>
        </w:tabs>
        <w:spacing w:before="90"/>
        <w:ind w:left="1540"/>
      </w:pPr>
      <w:r>
        <w:t>(day)</w:t>
      </w:r>
      <w:r>
        <w:rPr>
          <w:u w:val="single"/>
        </w:rPr>
        <w:tab/>
      </w:r>
      <w:r>
        <w:t>(year)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CA6F507" w14:textId="77777777" w:rsidR="00B255D9" w:rsidRDefault="00B255D9">
      <w:pPr>
        <w:pStyle w:val="BodyText"/>
      </w:pPr>
    </w:p>
    <w:p w14:paraId="5C12F145" w14:textId="77777777" w:rsidR="00B255D9" w:rsidRDefault="004A4D27">
      <w:pPr>
        <w:pStyle w:val="ListParagraph"/>
        <w:numPr>
          <w:ilvl w:val="2"/>
          <w:numId w:val="3"/>
        </w:numPr>
        <w:tabs>
          <w:tab w:val="left" w:pos="1539"/>
          <w:tab w:val="left" w:pos="1540"/>
        </w:tabs>
        <w:ind w:left="1540" w:hanging="720"/>
        <w:rPr>
          <w:sz w:val="24"/>
        </w:rPr>
      </w:pPr>
      <w:r>
        <w:rPr>
          <w:sz w:val="24"/>
        </w:rPr>
        <w:t>Attached is a copy 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5DBEDB47" w14:textId="77777777" w:rsidR="00B255D9" w:rsidRDefault="00B255D9">
      <w:pPr>
        <w:pStyle w:val="BodyText"/>
        <w:spacing w:before="11"/>
        <w:rPr>
          <w:sz w:val="23"/>
        </w:rPr>
      </w:pPr>
    </w:p>
    <w:p w14:paraId="7DEF0C41" w14:textId="77777777" w:rsidR="00B255D9" w:rsidRDefault="004A4D27">
      <w:pPr>
        <w:pStyle w:val="ListParagraph"/>
        <w:numPr>
          <w:ilvl w:val="3"/>
          <w:numId w:val="3"/>
        </w:numPr>
        <w:tabs>
          <w:tab w:val="left" w:pos="1900"/>
        </w:tabs>
        <w:ind w:left="1900" w:hanging="360"/>
        <w:rPr>
          <w:sz w:val="24"/>
        </w:rPr>
      </w:pPr>
      <w:r>
        <w:rPr>
          <w:sz w:val="24"/>
        </w:rPr>
        <w:t>Complaint of Employment</w:t>
      </w:r>
      <w:r>
        <w:rPr>
          <w:spacing w:val="-13"/>
          <w:sz w:val="24"/>
        </w:rPr>
        <w:t xml:space="preserve"> </w:t>
      </w:r>
      <w:r>
        <w:rPr>
          <w:sz w:val="24"/>
        </w:rPr>
        <w:t>Discrimination,</w:t>
      </w:r>
    </w:p>
    <w:p w14:paraId="56B6152B" w14:textId="77777777" w:rsidR="00B255D9" w:rsidRDefault="00B255D9">
      <w:pPr>
        <w:pStyle w:val="BodyText"/>
        <w:spacing w:before="11"/>
        <w:rPr>
          <w:sz w:val="23"/>
        </w:rPr>
      </w:pPr>
    </w:p>
    <w:p w14:paraId="225700B1" w14:textId="77777777" w:rsidR="00B255D9" w:rsidRDefault="004A4D27">
      <w:pPr>
        <w:pStyle w:val="ListParagraph"/>
        <w:numPr>
          <w:ilvl w:val="4"/>
          <w:numId w:val="3"/>
        </w:numPr>
        <w:tabs>
          <w:tab w:val="left" w:pos="2253"/>
          <w:tab w:val="left" w:pos="2979"/>
        </w:tabs>
        <w:ind w:hanging="352"/>
        <w:rPr>
          <w:sz w:val="24"/>
        </w:rPr>
      </w:pPr>
      <w:r>
        <w:rPr>
          <w:sz w:val="24"/>
        </w:rPr>
        <w:t>Yes</w:t>
      </w:r>
      <w:r>
        <w:rPr>
          <w:sz w:val="24"/>
        </w:rPr>
        <w:tab/>
      </w: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No</w:t>
      </w:r>
      <w:proofErr w:type="gramEnd"/>
      <w:r>
        <w:rPr>
          <w:sz w:val="24"/>
        </w:rPr>
        <w:t>, but a copy will be filed within 14</w:t>
      </w:r>
      <w:r>
        <w:rPr>
          <w:spacing w:val="5"/>
          <w:sz w:val="24"/>
        </w:rPr>
        <w:t xml:space="preserve"> </w:t>
      </w:r>
      <w:r>
        <w:rPr>
          <w:sz w:val="24"/>
        </w:rPr>
        <w:t>days.</w:t>
      </w:r>
    </w:p>
    <w:p w14:paraId="7EC2599E" w14:textId="77777777" w:rsidR="00B255D9" w:rsidRDefault="00B255D9">
      <w:pPr>
        <w:pStyle w:val="BodyText"/>
        <w:spacing w:before="11"/>
        <w:rPr>
          <w:sz w:val="23"/>
        </w:rPr>
      </w:pPr>
    </w:p>
    <w:p w14:paraId="00F50201" w14:textId="77777777" w:rsidR="00B255D9" w:rsidRDefault="004A4D27">
      <w:pPr>
        <w:pStyle w:val="ListParagraph"/>
        <w:numPr>
          <w:ilvl w:val="3"/>
          <w:numId w:val="3"/>
        </w:numPr>
        <w:tabs>
          <w:tab w:val="left" w:pos="1900"/>
        </w:tabs>
        <w:ind w:left="1900" w:hanging="360"/>
        <w:rPr>
          <w:sz w:val="24"/>
        </w:rPr>
      </w:pPr>
      <w:r>
        <w:rPr>
          <w:sz w:val="24"/>
        </w:rPr>
        <w:t>Final Agency</w:t>
      </w:r>
      <w:r>
        <w:rPr>
          <w:spacing w:val="-8"/>
          <w:sz w:val="24"/>
        </w:rPr>
        <w:t xml:space="preserve"> </w:t>
      </w:r>
      <w:r>
        <w:rPr>
          <w:sz w:val="24"/>
        </w:rPr>
        <w:t>Decision</w:t>
      </w:r>
    </w:p>
    <w:p w14:paraId="525AA0BA" w14:textId="77777777" w:rsidR="00B255D9" w:rsidRDefault="00B255D9">
      <w:pPr>
        <w:pStyle w:val="BodyText"/>
        <w:spacing w:before="11"/>
        <w:rPr>
          <w:sz w:val="23"/>
        </w:rPr>
      </w:pPr>
    </w:p>
    <w:p w14:paraId="79D4DA88" w14:textId="77777777" w:rsidR="00B255D9" w:rsidRDefault="004A4D27">
      <w:pPr>
        <w:pStyle w:val="ListParagraph"/>
        <w:numPr>
          <w:ilvl w:val="4"/>
          <w:numId w:val="3"/>
        </w:numPr>
        <w:tabs>
          <w:tab w:val="left" w:pos="2253"/>
          <w:tab w:val="left" w:pos="2979"/>
        </w:tabs>
        <w:ind w:hanging="352"/>
        <w:rPr>
          <w:sz w:val="24"/>
        </w:rPr>
      </w:pPr>
      <w:r>
        <w:rPr>
          <w:sz w:val="24"/>
        </w:rPr>
        <w:t>Yes</w:t>
      </w:r>
      <w:r>
        <w:rPr>
          <w:sz w:val="24"/>
        </w:rPr>
        <w:tab/>
      </w: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N</w:t>
      </w:r>
      <w:proofErr w:type="gramEnd"/>
      <w:r>
        <w:rPr>
          <w:sz w:val="24"/>
        </w:rPr>
        <w:t>0, but a copy will be filed within 14</w:t>
      </w:r>
      <w:r>
        <w:rPr>
          <w:spacing w:val="5"/>
          <w:sz w:val="24"/>
        </w:rPr>
        <w:t xml:space="preserve"> </w:t>
      </w:r>
      <w:r>
        <w:rPr>
          <w:sz w:val="24"/>
        </w:rPr>
        <w:t>days.</w:t>
      </w:r>
    </w:p>
    <w:p w14:paraId="75D08C56" w14:textId="77777777" w:rsidR="00B255D9" w:rsidRDefault="00B255D9">
      <w:pPr>
        <w:pStyle w:val="BodyText"/>
        <w:rPr>
          <w:sz w:val="26"/>
        </w:rPr>
      </w:pPr>
    </w:p>
    <w:p w14:paraId="5CA4C609" w14:textId="77777777" w:rsidR="00B255D9" w:rsidRDefault="00B255D9">
      <w:pPr>
        <w:pStyle w:val="BodyText"/>
        <w:rPr>
          <w:sz w:val="22"/>
        </w:rPr>
      </w:pPr>
    </w:p>
    <w:p w14:paraId="384E3EC8" w14:textId="77777777" w:rsidR="00B255D9" w:rsidRDefault="004A4D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4"/>
        </w:rPr>
      </w:pPr>
      <w:r>
        <w:rPr>
          <w:i/>
          <w:sz w:val="24"/>
        </w:rPr>
        <w:t>(Complete paragraph 8 only if defendant is not a federal governmental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agency.)</w:t>
      </w:r>
    </w:p>
    <w:p w14:paraId="2CCB4DA2" w14:textId="77777777" w:rsidR="00B255D9" w:rsidRDefault="00B255D9">
      <w:pPr>
        <w:pStyle w:val="BodyText"/>
        <w:rPr>
          <w:i/>
        </w:rPr>
      </w:pPr>
    </w:p>
    <w:p w14:paraId="0E6E0490" w14:textId="77777777" w:rsidR="00B255D9" w:rsidRDefault="004A4D27">
      <w:pPr>
        <w:pStyle w:val="ListParagraph"/>
        <w:numPr>
          <w:ilvl w:val="1"/>
          <w:numId w:val="1"/>
        </w:numPr>
        <w:tabs>
          <w:tab w:val="left" w:pos="1224"/>
          <w:tab w:val="left" w:pos="1899"/>
        </w:tabs>
        <w:spacing w:line="480" w:lineRule="auto"/>
        <w:ind w:right="583" w:hanging="1080"/>
        <w:rPr>
          <w:i/>
          <w:sz w:val="24"/>
        </w:rPr>
      </w:pPr>
      <w:r>
        <w:rPr>
          <w:rFonts w:ascii="Wingdings" w:hAnsi="Wingdings"/>
          <w:sz w:val="24"/>
        </w:rPr>
        <w:t></w:t>
      </w:r>
      <w:r>
        <w:rPr>
          <w:sz w:val="24"/>
        </w:rPr>
        <w:tab/>
        <w:t>the United States Equal Employment Opportunity Commission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not issued a </w:t>
      </w:r>
      <w:r>
        <w:rPr>
          <w:i/>
          <w:sz w:val="24"/>
        </w:rPr>
        <w:t>Notice of Right 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Sue.</w:t>
      </w:r>
    </w:p>
    <w:p w14:paraId="2DB1D172" w14:textId="77777777" w:rsidR="00B255D9" w:rsidRDefault="004A4D27">
      <w:pPr>
        <w:pStyle w:val="ListParagraph"/>
        <w:numPr>
          <w:ilvl w:val="1"/>
          <w:numId w:val="1"/>
        </w:numPr>
        <w:tabs>
          <w:tab w:val="left" w:pos="1180"/>
        </w:tabs>
        <w:spacing w:before="10" w:line="480" w:lineRule="auto"/>
        <w:ind w:right="649" w:hanging="1080"/>
        <w:rPr>
          <w:sz w:val="24"/>
        </w:rPr>
      </w:pP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the United States Equal Employment Opportunity Commission has issued a </w:t>
      </w:r>
      <w:r>
        <w:rPr>
          <w:i/>
          <w:sz w:val="24"/>
        </w:rPr>
        <w:t>Notice of Right to Sue</w:t>
      </w:r>
      <w:r>
        <w:rPr>
          <w:sz w:val="24"/>
        </w:rPr>
        <w:t>, which was received by the plaintiff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</w:p>
    <w:p w14:paraId="19BCC0AF" w14:textId="77777777" w:rsidR="00B255D9" w:rsidRDefault="004A4D27">
      <w:pPr>
        <w:pStyle w:val="BodyText"/>
        <w:tabs>
          <w:tab w:val="left" w:pos="4232"/>
          <w:tab w:val="left" w:pos="5756"/>
          <w:tab w:val="left" w:pos="7472"/>
        </w:tabs>
        <w:spacing w:before="10"/>
        <w:ind w:left="1900"/>
      </w:pPr>
      <w:r>
        <w:t>(month)</w:t>
      </w:r>
      <w:r>
        <w:rPr>
          <w:u w:val="single"/>
        </w:rPr>
        <w:tab/>
      </w:r>
      <w:r>
        <w:t>(day)</w:t>
      </w:r>
      <w:r>
        <w:rPr>
          <w:u w:val="single"/>
        </w:rPr>
        <w:tab/>
      </w:r>
      <w:r>
        <w:t>(year)</w:t>
      </w:r>
      <w:r>
        <w:rPr>
          <w:u w:val="single"/>
        </w:rPr>
        <w:tab/>
      </w:r>
      <w:r>
        <w:t>a copy of</w:t>
      </w:r>
      <w:r>
        <w:rPr>
          <w:spacing w:val="-8"/>
        </w:rPr>
        <w:t xml:space="preserve"> </w:t>
      </w:r>
      <w:r>
        <w:t>which</w:t>
      </w:r>
    </w:p>
    <w:p w14:paraId="7938AAE0" w14:textId="77777777" w:rsidR="00B255D9" w:rsidRDefault="00B255D9">
      <w:pPr>
        <w:pStyle w:val="BodyText"/>
      </w:pPr>
    </w:p>
    <w:p w14:paraId="0E004126" w14:textId="77777777" w:rsidR="00B255D9" w:rsidRDefault="004A4D27">
      <w:pPr>
        <w:pStyle w:val="BodyText"/>
        <w:ind w:left="1900"/>
      </w:pPr>
      <w:r>
        <w:rPr>
          <w:i/>
        </w:rPr>
        <w:t xml:space="preserve">Notice </w:t>
      </w:r>
      <w:r>
        <w:t>is attached to this complaint.</w:t>
      </w:r>
    </w:p>
    <w:p w14:paraId="3AD00654" w14:textId="77777777" w:rsidR="00B255D9" w:rsidRDefault="00B255D9">
      <w:pPr>
        <w:pStyle w:val="BodyText"/>
        <w:rPr>
          <w:sz w:val="26"/>
        </w:rPr>
      </w:pPr>
    </w:p>
    <w:p w14:paraId="598F8ED8" w14:textId="77777777" w:rsidR="00B255D9" w:rsidRDefault="00B255D9">
      <w:pPr>
        <w:pStyle w:val="BodyText"/>
        <w:rPr>
          <w:sz w:val="22"/>
        </w:rPr>
      </w:pPr>
    </w:p>
    <w:p w14:paraId="7367D580" w14:textId="77777777" w:rsidR="00B255D9" w:rsidRDefault="004A4D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480" w:lineRule="auto"/>
        <w:ind w:right="165"/>
        <w:rPr>
          <w:sz w:val="24"/>
        </w:rPr>
      </w:pPr>
      <w:r>
        <w:rPr>
          <w:sz w:val="24"/>
        </w:rPr>
        <w:t>The defendant discriminated against the pla</w:t>
      </w:r>
      <w:r>
        <w:rPr>
          <w:sz w:val="24"/>
        </w:rPr>
        <w:t>intiff because of the plaintiff’s [</w:t>
      </w:r>
      <w:r>
        <w:rPr>
          <w:b/>
          <w:i/>
          <w:sz w:val="24"/>
        </w:rPr>
        <w:t>check only those that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apply</w:t>
      </w:r>
      <w:r>
        <w:rPr>
          <w:sz w:val="24"/>
        </w:rPr>
        <w:t>]:</w:t>
      </w:r>
    </w:p>
    <w:p w14:paraId="717671F4" w14:textId="77777777" w:rsidR="00B255D9" w:rsidRDefault="004A4D27">
      <w:pPr>
        <w:pStyle w:val="ListParagraph"/>
        <w:numPr>
          <w:ilvl w:val="1"/>
          <w:numId w:val="1"/>
        </w:numPr>
        <w:tabs>
          <w:tab w:val="left" w:pos="1272"/>
        </w:tabs>
        <w:spacing w:before="10"/>
        <w:ind w:left="1271" w:hanging="451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Age</w:t>
      </w:r>
      <w:proofErr w:type="gramEnd"/>
      <w:r>
        <w:rPr>
          <w:sz w:val="24"/>
        </w:rPr>
        <w:t xml:space="preserve"> (Age Discrimination Employment</w:t>
      </w:r>
      <w:r>
        <w:rPr>
          <w:spacing w:val="2"/>
          <w:sz w:val="24"/>
        </w:rPr>
        <w:t xml:space="preserve"> </w:t>
      </w:r>
      <w:r>
        <w:rPr>
          <w:sz w:val="24"/>
        </w:rPr>
        <w:t>Act).</w:t>
      </w:r>
    </w:p>
    <w:p w14:paraId="67FE918D" w14:textId="77777777" w:rsidR="00B255D9" w:rsidRDefault="00B255D9">
      <w:pPr>
        <w:pStyle w:val="BodyText"/>
        <w:spacing w:before="11"/>
        <w:rPr>
          <w:sz w:val="23"/>
        </w:rPr>
      </w:pPr>
    </w:p>
    <w:p w14:paraId="2C22CE6D" w14:textId="77777777" w:rsidR="00B255D9" w:rsidRDefault="004A4D27">
      <w:pPr>
        <w:pStyle w:val="ListParagraph"/>
        <w:numPr>
          <w:ilvl w:val="1"/>
          <w:numId w:val="1"/>
        </w:numPr>
        <w:tabs>
          <w:tab w:val="left" w:pos="1272"/>
        </w:tabs>
        <w:ind w:left="1271" w:hanging="451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Color</w:t>
      </w:r>
      <w:proofErr w:type="gramEnd"/>
      <w:r>
        <w:rPr>
          <w:sz w:val="24"/>
        </w:rPr>
        <w:t xml:space="preserve"> (Title VII of the Civil Rights Act of 1964 and 42 U.S.C. §1981).</w:t>
      </w:r>
    </w:p>
    <w:p w14:paraId="4E55FD45" w14:textId="77777777" w:rsidR="00B255D9" w:rsidRDefault="00B255D9">
      <w:pPr>
        <w:rPr>
          <w:sz w:val="24"/>
        </w:rPr>
        <w:sectPr w:rsidR="00B255D9">
          <w:pgSz w:w="12240" w:h="15840"/>
          <w:pgMar w:top="900" w:right="1720" w:bottom="1760" w:left="1220" w:header="700" w:footer="1578" w:gutter="0"/>
          <w:cols w:space="720"/>
        </w:sectPr>
      </w:pPr>
    </w:p>
    <w:p w14:paraId="53E21974" w14:textId="77777777" w:rsidR="00B255D9" w:rsidRDefault="00B255D9">
      <w:pPr>
        <w:pStyle w:val="BodyText"/>
        <w:rPr>
          <w:sz w:val="20"/>
        </w:rPr>
      </w:pPr>
    </w:p>
    <w:p w14:paraId="23F76BBB" w14:textId="77777777" w:rsidR="00B255D9" w:rsidRDefault="00B255D9">
      <w:pPr>
        <w:pStyle w:val="BodyText"/>
        <w:spacing w:before="5"/>
        <w:rPr>
          <w:sz w:val="23"/>
        </w:rPr>
      </w:pPr>
    </w:p>
    <w:p w14:paraId="65ECB0AF" w14:textId="77777777" w:rsidR="00B255D9" w:rsidRDefault="004A4D27">
      <w:pPr>
        <w:pStyle w:val="ListParagraph"/>
        <w:numPr>
          <w:ilvl w:val="1"/>
          <w:numId w:val="1"/>
        </w:numPr>
        <w:tabs>
          <w:tab w:val="left" w:pos="1272"/>
        </w:tabs>
        <w:spacing w:before="92"/>
        <w:ind w:left="1271" w:hanging="451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Disability</w:t>
      </w:r>
      <w:proofErr w:type="gramEnd"/>
      <w:r>
        <w:rPr>
          <w:sz w:val="24"/>
        </w:rPr>
        <w:t xml:space="preserve"> (Americans with Disabilities Act or Rehabilitation</w:t>
      </w:r>
      <w:r>
        <w:rPr>
          <w:spacing w:val="-2"/>
          <w:sz w:val="24"/>
        </w:rPr>
        <w:t xml:space="preserve"> </w:t>
      </w:r>
      <w:r>
        <w:rPr>
          <w:sz w:val="24"/>
        </w:rPr>
        <w:t>Act)</w:t>
      </w:r>
    </w:p>
    <w:p w14:paraId="44431BEA" w14:textId="77777777" w:rsidR="00B255D9" w:rsidRDefault="00B255D9">
      <w:pPr>
        <w:pStyle w:val="BodyText"/>
      </w:pPr>
    </w:p>
    <w:p w14:paraId="5D92C0E3" w14:textId="77777777" w:rsidR="00B255D9" w:rsidRDefault="004A4D27">
      <w:pPr>
        <w:pStyle w:val="ListParagraph"/>
        <w:numPr>
          <w:ilvl w:val="1"/>
          <w:numId w:val="1"/>
        </w:numPr>
        <w:tabs>
          <w:tab w:val="left" w:pos="1272"/>
        </w:tabs>
        <w:ind w:left="1271" w:hanging="451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National</w:t>
      </w:r>
      <w:proofErr w:type="gramEnd"/>
      <w:r>
        <w:rPr>
          <w:sz w:val="24"/>
        </w:rPr>
        <w:t xml:space="preserve"> Origin (Title VII of the Civil Rights Act of 1964 and 42 U.S.C.</w:t>
      </w:r>
      <w:r>
        <w:rPr>
          <w:spacing w:val="-3"/>
          <w:sz w:val="24"/>
        </w:rPr>
        <w:t xml:space="preserve"> </w:t>
      </w:r>
      <w:r>
        <w:rPr>
          <w:sz w:val="24"/>
        </w:rPr>
        <w:t>§1981).</w:t>
      </w:r>
    </w:p>
    <w:p w14:paraId="61FEBF58" w14:textId="77777777" w:rsidR="00B255D9" w:rsidRDefault="00B255D9">
      <w:pPr>
        <w:pStyle w:val="BodyText"/>
      </w:pPr>
    </w:p>
    <w:p w14:paraId="04FF8EFB" w14:textId="77777777" w:rsidR="00B255D9" w:rsidRDefault="004A4D27">
      <w:pPr>
        <w:pStyle w:val="ListParagraph"/>
        <w:numPr>
          <w:ilvl w:val="1"/>
          <w:numId w:val="1"/>
        </w:numPr>
        <w:tabs>
          <w:tab w:val="left" w:pos="1272"/>
        </w:tabs>
        <w:ind w:left="1271" w:hanging="451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Race</w:t>
      </w:r>
      <w:proofErr w:type="gramEnd"/>
      <w:r>
        <w:rPr>
          <w:sz w:val="24"/>
        </w:rPr>
        <w:t xml:space="preserve"> (Title VII of the Civil Rights Act of 1964 and 42 U.S.C.</w:t>
      </w:r>
      <w:r>
        <w:rPr>
          <w:sz w:val="24"/>
        </w:rPr>
        <w:t xml:space="preserve"> </w:t>
      </w:r>
      <w:r>
        <w:rPr>
          <w:sz w:val="24"/>
        </w:rPr>
        <w:t>§1981).</w:t>
      </w:r>
    </w:p>
    <w:p w14:paraId="5B1CD7E6" w14:textId="77777777" w:rsidR="00B255D9" w:rsidRDefault="00B255D9">
      <w:pPr>
        <w:pStyle w:val="BodyText"/>
      </w:pPr>
    </w:p>
    <w:p w14:paraId="7C936C8A" w14:textId="77777777" w:rsidR="00B255D9" w:rsidRDefault="004A4D27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ind w:left="1271" w:hanging="451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Religion</w:t>
      </w:r>
      <w:proofErr w:type="gramEnd"/>
      <w:r>
        <w:rPr>
          <w:sz w:val="24"/>
        </w:rPr>
        <w:t xml:space="preserve"> (Title VII of t</w:t>
      </w:r>
      <w:r>
        <w:rPr>
          <w:sz w:val="24"/>
        </w:rPr>
        <w:t>he Civil Rights Act of</w:t>
      </w:r>
      <w:r>
        <w:rPr>
          <w:spacing w:val="1"/>
          <w:sz w:val="24"/>
        </w:rPr>
        <w:t xml:space="preserve"> </w:t>
      </w:r>
      <w:r>
        <w:rPr>
          <w:sz w:val="24"/>
        </w:rPr>
        <w:t>1964)</w:t>
      </w:r>
    </w:p>
    <w:p w14:paraId="3EB7F01B" w14:textId="77777777" w:rsidR="00B255D9" w:rsidRDefault="00B255D9">
      <w:pPr>
        <w:pStyle w:val="BodyText"/>
      </w:pPr>
    </w:p>
    <w:p w14:paraId="31830CF5" w14:textId="77777777" w:rsidR="00B255D9" w:rsidRDefault="004A4D27">
      <w:pPr>
        <w:pStyle w:val="ListParagraph"/>
        <w:numPr>
          <w:ilvl w:val="1"/>
          <w:numId w:val="1"/>
        </w:numPr>
        <w:tabs>
          <w:tab w:val="left" w:pos="1272"/>
        </w:tabs>
        <w:ind w:left="1271" w:hanging="451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Sex</w:t>
      </w:r>
      <w:proofErr w:type="gramEnd"/>
      <w:r>
        <w:rPr>
          <w:sz w:val="24"/>
        </w:rPr>
        <w:t xml:space="preserve"> (Title VII of the Civil Rights Act of</w:t>
      </w:r>
      <w:r>
        <w:rPr>
          <w:spacing w:val="1"/>
          <w:sz w:val="24"/>
        </w:rPr>
        <w:t xml:space="preserve"> </w:t>
      </w:r>
      <w:r>
        <w:rPr>
          <w:sz w:val="24"/>
        </w:rPr>
        <w:t>1964)</w:t>
      </w:r>
    </w:p>
    <w:p w14:paraId="0B94E1FB" w14:textId="77777777" w:rsidR="00B255D9" w:rsidRDefault="00B255D9">
      <w:pPr>
        <w:pStyle w:val="BodyText"/>
        <w:rPr>
          <w:sz w:val="26"/>
        </w:rPr>
      </w:pPr>
    </w:p>
    <w:p w14:paraId="69AE1EE4" w14:textId="77777777" w:rsidR="00B255D9" w:rsidRDefault="00B255D9">
      <w:pPr>
        <w:pStyle w:val="BodyText"/>
        <w:rPr>
          <w:sz w:val="22"/>
        </w:rPr>
      </w:pPr>
    </w:p>
    <w:p w14:paraId="57E40052" w14:textId="77777777" w:rsidR="00B255D9" w:rsidRDefault="004A4D27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line="480" w:lineRule="auto"/>
        <w:ind w:right="195"/>
        <w:rPr>
          <w:sz w:val="24"/>
        </w:rPr>
      </w:pPr>
      <w:r>
        <w:rPr>
          <w:sz w:val="24"/>
        </w:rPr>
        <w:t xml:space="preserve">If the defendant is a state, county, municipal (city, town or village) or other local governmental agency, plaintiff further alleges discrimination </w:t>
      </w:r>
      <w:proofErr w:type="gramStart"/>
      <w:r>
        <w:rPr>
          <w:sz w:val="24"/>
        </w:rPr>
        <w:t>on the basis of</w:t>
      </w:r>
      <w:proofErr w:type="gramEnd"/>
      <w:r>
        <w:rPr>
          <w:sz w:val="24"/>
        </w:rPr>
        <w:t xml:space="preserve"> race, color,</w:t>
      </w:r>
      <w:r>
        <w:rPr>
          <w:spacing w:val="-20"/>
          <w:sz w:val="24"/>
        </w:rPr>
        <w:t xml:space="preserve"> </w:t>
      </w:r>
      <w:r>
        <w:rPr>
          <w:sz w:val="24"/>
        </w:rPr>
        <w:t>or national origin (42 U.S.C. §</w:t>
      </w:r>
      <w:r>
        <w:rPr>
          <w:spacing w:val="-8"/>
          <w:sz w:val="24"/>
        </w:rPr>
        <w:t xml:space="preserve"> </w:t>
      </w:r>
      <w:r>
        <w:rPr>
          <w:sz w:val="24"/>
        </w:rPr>
        <w:t>1983).</w:t>
      </w:r>
    </w:p>
    <w:p w14:paraId="60ED2E6B" w14:textId="77777777" w:rsidR="00B255D9" w:rsidRDefault="00B255D9">
      <w:pPr>
        <w:pStyle w:val="BodyText"/>
        <w:spacing w:before="10"/>
      </w:pPr>
    </w:p>
    <w:p w14:paraId="061A968B" w14:textId="43AF34AD" w:rsidR="00B255D9" w:rsidRDefault="004A4D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480" w:lineRule="auto"/>
        <w:ind w:right="115"/>
        <w:rPr>
          <w:sz w:val="24"/>
        </w:rPr>
      </w:pPr>
      <w:r>
        <w:rPr>
          <w:sz w:val="24"/>
        </w:rPr>
        <w:t>Jurisdiction over the statutory violation alleged is conferred as follows: for Title VII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claims by 28 U.S.C.§1331, 28 U.S.C.§1343(a)(3), and 42 U.S.C.§2000e-5(f)(3); for 42 U.S.C.§1981 and §1983 by 42 U.S.C.§1988; for the </w:t>
      </w:r>
      <w:r w:rsidR="008645AD">
        <w:rPr>
          <w:sz w:val="24"/>
        </w:rPr>
        <w:t>ADA</w:t>
      </w:r>
      <w:r>
        <w:rPr>
          <w:sz w:val="24"/>
        </w:rPr>
        <w:t xml:space="preserve"> by 42 U.S.C.§12117; for t</w:t>
      </w:r>
      <w:r>
        <w:rPr>
          <w:sz w:val="24"/>
        </w:rPr>
        <w:t>he Rehabilitation Act, 29 U.S.C. §</w:t>
      </w:r>
      <w:r>
        <w:rPr>
          <w:spacing w:val="-7"/>
          <w:sz w:val="24"/>
        </w:rPr>
        <w:t xml:space="preserve"> </w:t>
      </w:r>
      <w:r>
        <w:rPr>
          <w:sz w:val="24"/>
        </w:rPr>
        <w:t>791</w:t>
      </w:r>
      <w:r w:rsidR="008645AD">
        <w:rPr>
          <w:sz w:val="24"/>
        </w:rPr>
        <w:t xml:space="preserve">; and for the ADEA, 29 U.S.C. </w:t>
      </w:r>
      <w:r w:rsidR="008645AD">
        <w:rPr>
          <w:sz w:val="24"/>
        </w:rPr>
        <w:t>§</w:t>
      </w:r>
      <w:r w:rsidR="008645AD">
        <w:rPr>
          <w:sz w:val="24"/>
        </w:rPr>
        <w:t xml:space="preserve"> 626(c)</w:t>
      </w:r>
      <w:r>
        <w:rPr>
          <w:sz w:val="24"/>
        </w:rPr>
        <w:t>.</w:t>
      </w:r>
    </w:p>
    <w:p w14:paraId="450DF38A" w14:textId="77777777" w:rsidR="00B255D9" w:rsidRDefault="00B255D9">
      <w:pPr>
        <w:pStyle w:val="BodyText"/>
        <w:spacing w:before="10"/>
      </w:pPr>
    </w:p>
    <w:p w14:paraId="4344D2F1" w14:textId="77777777" w:rsidR="00B255D9" w:rsidRDefault="004A4D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The defendant [</w:t>
      </w:r>
      <w:r>
        <w:rPr>
          <w:b/>
          <w:i/>
          <w:sz w:val="24"/>
        </w:rPr>
        <w:t>check only those that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apply</w:t>
      </w:r>
      <w:r>
        <w:rPr>
          <w:sz w:val="24"/>
        </w:rPr>
        <w:t>]</w:t>
      </w:r>
    </w:p>
    <w:p w14:paraId="425D5146" w14:textId="77777777" w:rsidR="00B255D9" w:rsidRDefault="004A4D27">
      <w:pPr>
        <w:pStyle w:val="ListParagraph"/>
        <w:numPr>
          <w:ilvl w:val="1"/>
          <w:numId w:val="1"/>
        </w:numPr>
        <w:tabs>
          <w:tab w:val="left" w:pos="1180"/>
        </w:tabs>
        <w:ind w:left="1540" w:hanging="720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failed</w:t>
      </w:r>
      <w:proofErr w:type="gramEnd"/>
      <w:r>
        <w:rPr>
          <w:sz w:val="24"/>
        </w:rPr>
        <w:t xml:space="preserve"> to hire the</w:t>
      </w:r>
      <w:r>
        <w:rPr>
          <w:spacing w:val="10"/>
          <w:sz w:val="24"/>
        </w:rPr>
        <w:t xml:space="preserve"> </w:t>
      </w:r>
      <w:r>
        <w:rPr>
          <w:sz w:val="24"/>
        </w:rPr>
        <w:t>plaintiff.</w:t>
      </w:r>
    </w:p>
    <w:p w14:paraId="1103CF96" w14:textId="77777777" w:rsidR="00B255D9" w:rsidRDefault="00B255D9">
      <w:pPr>
        <w:pStyle w:val="BodyText"/>
      </w:pPr>
    </w:p>
    <w:p w14:paraId="5A3F6935" w14:textId="77777777" w:rsidR="00B255D9" w:rsidRDefault="004A4D27">
      <w:pPr>
        <w:pStyle w:val="ListParagraph"/>
        <w:numPr>
          <w:ilvl w:val="1"/>
          <w:numId w:val="1"/>
        </w:numPr>
        <w:tabs>
          <w:tab w:val="left" w:pos="1180"/>
        </w:tabs>
        <w:ind w:left="1540" w:hanging="720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terminated</w:t>
      </w:r>
      <w:proofErr w:type="gramEnd"/>
      <w:r>
        <w:rPr>
          <w:sz w:val="24"/>
        </w:rPr>
        <w:t xml:space="preserve"> the plaintiff’s</w:t>
      </w:r>
      <w:r>
        <w:rPr>
          <w:spacing w:val="5"/>
          <w:sz w:val="24"/>
        </w:rPr>
        <w:t xml:space="preserve"> </w:t>
      </w:r>
      <w:r>
        <w:rPr>
          <w:sz w:val="24"/>
        </w:rPr>
        <w:t>employment.</w:t>
      </w:r>
    </w:p>
    <w:p w14:paraId="4DB40D8A" w14:textId="77777777" w:rsidR="00B255D9" w:rsidRDefault="00B255D9">
      <w:pPr>
        <w:pStyle w:val="BodyText"/>
        <w:spacing w:before="11"/>
        <w:rPr>
          <w:sz w:val="23"/>
        </w:rPr>
      </w:pPr>
    </w:p>
    <w:p w14:paraId="0F784792" w14:textId="77777777" w:rsidR="00B255D9" w:rsidRDefault="004A4D27">
      <w:pPr>
        <w:pStyle w:val="ListParagraph"/>
        <w:numPr>
          <w:ilvl w:val="1"/>
          <w:numId w:val="1"/>
        </w:numPr>
        <w:tabs>
          <w:tab w:val="left" w:pos="1180"/>
        </w:tabs>
        <w:ind w:left="1540" w:hanging="720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failed</w:t>
      </w:r>
      <w:proofErr w:type="gramEnd"/>
      <w:r>
        <w:rPr>
          <w:sz w:val="24"/>
        </w:rPr>
        <w:t xml:space="preserve"> to promote the</w:t>
      </w:r>
      <w:r>
        <w:rPr>
          <w:spacing w:val="10"/>
          <w:sz w:val="24"/>
        </w:rPr>
        <w:t xml:space="preserve"> </w:t>
      </w:r>
      <w:r>
        <w:rPr>
          <w:sz w:val="24"/>
        </w:rPr>
        <w:t>plaintiff.</w:t>
      </w:r>
    </w:p>
    <w:p w14:paraId="145E56C0" w14:textId="77777777" w:rsidR="00B255D9" w:rsidRDefault="00B255D9">
      <w:pPr>
        <w:pStyle w:val="BodyText"/>
        <w:spacing w:before="11"/>
        <w:rPr>
          <w:sz w:val="23"/>
        </w:rPr>
      </w:pPr>
    </w:p>
    <w:p w14:paraId="0232CBC3" w14:textId="77777777" w:rsidR="00B255D9" w:rsidRDefault="004A4D27">
      <w:pPr>
        <w:pStyle w:val="ListParagraph"/>
        <w:numPr>
          <w:ilvl w:val="1"/>
          <w:numId w:val="1"/>
        </w:numPr>
        <w:tabs>
          <w:tab w:val="left" w:pos="1180"/>
        </w:tabs>
        <w:ind w:left="1540" w:hanging="720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failed</w:t>
      </w:r>
      <w:proofErr w:type="gramEnd"/>
      <w:r>
        <w:rPr>
          <w:sz w:val="24"/>
        </w:rPr>
        <w:t xml:space="preserve"> to reasonably accommodate the plaintiff’s</w:t>
      </w:r>
      <w:r>
        <w:rPr>
          <w:sz w:val="24"/>
        </w:rPr>
        <w:t xml:space="preserve"> </w:t>
      </w:r>
      <w:r>
        <w:rPr>
          <w:sz w:val="24"/>
        </w:rPr>
        <w:t>relig</w:t>
      </w:r>
      <w:r>
        <w:rPr>
          <w:sz w:val="24"/>
        </w:rPr>
        <w:t>ion.</w:t>
      </w:r>
    </w:p>
    <w:p w14:paraId="71BF9A4E" w14:textId="77777777" w:rsidR="00B255D9" w:rsidRDefault="00B255D9">
      <w:pPr>
        <w:pStyle w:val="BodyText"/>
        <w:spacing w:before="11"/>
        <w:rPr>
          <w:sz w:val="23"/>
        </w:rPr>
      </w:pPr>
    </w:p>
    <w:p w14:paraId="5E8F9175" w14:textId="77777777" w:rsidR="00B255D9" w:rsidRDefault="004A4D27">
      <w:pPr>
        <w:pStyle w:val="ListParagraph"/>
        <w:numPr>
          <w:ilvl w:val="1"/>
          <w:numId w:val="1"/>
        </w:numPr>
        <w:tabs>
          <w:tab w:val="left" w:pos="1180"/>
        </w:tabs>
        <w:ind w:left="1540" w:hanging="720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failed</w:t>
      </w:r>
      <w:proofErr w:type="gramEnd"/>
      <w:r>
        <w:rPr>
          <w:sz w:val="24"/>
        </w:rPr>
        <w:t xml:space="preserve"> to reasonably accommodate the plaintiff’s</w:t>
      </w:r>
      <w:r>
        <w:rPr>
          <w:spacing w:val="2"/>
          <w:sz w:val="24"/>
        </w:rPr>
        <w:t xml:space="preserve"> </w:t>
      </w:r>
      <w:r>
        <w:rPr>
          <w:sz w:val="24"/>
        </w:rPr>
        <w:t>disabilities.</w:t>
      </w:r>
    </w:p>
    <w:p w14:paraId="44CC0E4B" w14:textId="77777777" w:rsidR="00B255D9" w:rsidRDefault="00B255D9">
      <w:pPr>
        <w:pStyle w:val="BodyText"/>
        <w:spacing w:before="11"/>
        <w:rPr>
          <w:sz w:val="23"/>
        </w:rPr>
      </w:pPr>
    </w:p>
    <w:p w14:paraId="634D3673" w14:textId="77777777" w:rsidR="00B255D9" w:rsidRDefault="004A4D27">
      <w:pPr>
        <w:pStyle w:val="ListParagraph"/>
        <w:numPr>
          <w:ilvl w:val="1"/>
          <w:numId w:val="1"/>
        </w:numPr>
        <w:tabs>
          <w:tab w:val="left" w:pos="1180"/>
        </w:tabs>
        <w:ind w:left="1540" w:hanging="720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failed</w:t>
      </w:r>
      <w:proofErr w:type="gramEnd"/>
      <w:r>
        <w:rPr>
          <w:sz w:val="24"/>
        </w:rPr>
        <w:t xml:space="preserve"> to stop</w:t>
      </w:r>
      <w:r>
        <w:rPr>
          <w:spacing w:val="11"/>
          <w:sz w:val="24"/>
        </w:rPr>
        <w:t xml:space="preserve"> </w:t>
      </w:r>
      <w:r>
        <w:rPr>
          <w:sz w:val="24"/>
        </w:rPr>
        <w:t>harassment;</w:t>
      </w:r>
    </w:p>
    <w:p w14:paraId="242EC680" w14:textId="77777777" w:rsidR="00B255D9" w:rsidRDefault="00B255D9">
      <w:pPr>
        <w:pStyle w:val="BodyText"/>
        <w:spacing w:before="11"/>
        <w:rPr>
          <w:sz w:val="23"/>
        </w:rPr>
      </w:pPr>
    </w:p>
    <w:p w14:paraId="3181E57B" w14:textId="1493B4D3" w:rsidR="00B255D9" w:rsidRDefault="004A4D27">
      <w:pPr>
        <w:pStyle w:val="ListParagraph"/>
        <w:numPr>
          <w:ilvl w:val="1"/>
          <w:numId w:val="1"/>
        </w:numPr>
        <w:tabs>
          <w:tab w:val="left" w:pos="1180"/>
        </w:tabs>
        <w:ind w:left="1540" w:right="454" w:hanging="720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</w:t>
      </w:r>
      <w:r w:rsidR="001A6B7F">
        <w:rPr>
          <w:sz w:val="24"/>
        </w:rPr>
        <w:t xml:space="preserve"> </w:t>
      </w:r>
      <w:r>
        <w:rPr>
          <w:sz w:val="24"/>
        </w:rPr>
        <w:t>retaliated</w:t>
      </w:r>
      <w:proofErr w:type="gramEnd"/>
      <w:r>
        <w:rPr>
          <w:sz w:val="24"/>
        </w:rPr>
        <w:t xml:space="preserve"> against the plaintiff because the plaintiff did something to assert rights protected by the laws identified in paragraphs 9 and 10</w:t>
      </w:r>
      <w:r>
        <w:rPr>
          <w:spacing w:val="-13"/>
          <w:sz w:val="24"/>
        </w:rPr>
        <w:t xml:space="preserve"> </w:t>
      </w:r>
      <w:r>
        <w:rPr>
          <w:sz w:val="24"/>
        </w:rPr>
        <w:t>above;</w:t>
      </w:r>
    </w:p>
    <w:p w14:paraId="5F4D7660" w14:textId="77777777" w:rsidR="00B255D9" w:rsidRDefault="00B255D9">
      <w:pPr>
        <w:pStyle w:val="BodyText"/>
        <w:spacing w:before="11"/>
        <w:rPr>
          <w:sz w:val="23"/>
        </w:rPr>
      </w:pPr>
    </w:p>
    <w:p w14:paraId="39C320C9" w14:textId="77777777" w:rsidR="00B255D9" w:rsidRDefault="004A4D27">
      <w:pPr>
        <w:pStyle w:val="ListParagraph"/>
        <w:numPr>
          <w:ilvl w:val="1"/>
          <w:numId w:val="1"/>
        </w:numPr>
        <w:tabs>
          <w:tab w:val="left" w:pos="1180"/>
          <w:tab w:val="left" w:pos="9219"/>
        </w:tabs>
        <w:ind w:left="1540" w:hanging="720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other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 xml:space="preserve">(specify): 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CD85AE" w14:textId="77777777" w:rsidR="00B255D9" w:rsidRDefault="00B255D9">
      <w:pPr>
        <w:rPr>
          <w:sz w:val="24"/>
        </w:rPr>
        <w:sectPr w:rsidR="00B255D9">
          <w:pgSz w:w="12240" w:h="15840"/>
          <w:pgMar w:top="900" w:right="1320" w:bottom="1760" w:left="1220" w:header="700" w:footer="1578" w:gutter="0"/>
          <w:cols w:space="720"/>
        </w:sectPr>
      </w:pPr>
    </w:p>
    <w:p w14:paraId="208E22B4" w14:textId="77777777" w:rsidR="00B255D9" w:rsidRDefault="00B255D9">
      <w:pPr>
        <w:pStyle w:val="BodyText"/>
        <w:rPr>
          <w:sz w:val="20"/>
        </w:rPr>
      </w:pPr>
    </w:p>
    <w:p w14:paraId="07D6199A" w14:textId="77777777" w:rsidR="00B255D9" w:rsidRDefault="00B255D9">
      <w:pPr>
        <w:pStyle w:val="BodyText"/>
        <w:rPr>
          <w:sz w:val="20"/>
        </w:rPr>
      </w:pPr>
    </w:p>
    <w:p w14:paraId="3BA0E3FD" w14:textId="77777777" w:rsidR="00B255D9" w:rsidRDefault="00B255D9">
      <w:pPr>
        <w:pStyle w:val="BodyText"/>
        <w:rPr>
          <w:sz w:val="20"/>
        </w:rPr>
      </w:pPr>
    </w:p>
    <w:p w14:paraId="26573FD9" w14:textId="77777777" w:rsidR="00B255D9" w:rsidRDefault="00B255D9">
      <w:pPr>
        <w:pStyle w:val="BodyText"/>
        <w:spacing w:before="6"/>
        <w:rPr>
          <w:sz w:val="14"/>
        </w:rPr>
      </w:pPr>
    </w:p>
    <w:p w14:paraId="7C3920A0" w14:textId="77777777" w:rsidR="00B255D9" w:rsidRDefault="004A4D27">
      <w:pPr>
        <w:pStyle w:val="BodyText"/>
        <w:spacing w:line="20" w:lineRule="exact"/>
        <w:ind w:left="1195"/>
        <w:rPr>
          <w:sz w:val="2"/>
        </w:rPr>
      </w:pPr>
      <w:r>
        <w:rPr>
          <w:sz w:val="2"/>
        </w:rPr>
      </w:r>
      <w:r>
        <w:rPr>
          <w:sz w:val="2"/>
        </w:rPr>
        <w:pict w14:anchorId="255DC541">
          <v:group id="_x0000_s1043" style="width:402.5pt;height:.5pt;mso-position-horizontal-relative:char;mso-position-vertical-relative:line" coordsize="8050,10">
            <v:line id="_x0000_s1044" style="position:absolute" from="5,5" to="8045,5" strokeweight=".48pt"/>
            <w10:anchorlock/>
          </v:group>
        </w:pict>
      </w:r>
    </w:p>
    <w:p w14:paraId="36A58E31" w14:textId="77777777" w:rsidR="00B255D9" w:rsidRDefault="00B255D9">
      <w:pPr>
        <w:pStyle w:val="BodyText"/>
        <w:rPr>
          <w:sz w:val="20"/>
        </w:rPr>
      </w:pPr>
    </w:p>
    <w:p w14:paraId="084CAF38" w14:textId="77777777" w:rsidR="00B255D9" w:rsidRDefault="004A4D27">
      <w:pPr>
        <w:pStyle w:val="BodyText"/>
        <w:spacing w:before="10"/>
        <w:rPr>
          <w:sz w:val="22"/>
        </w:rPr>
      </w:pPr>
      <w:r>
        <w:pict w14:anchorId="19651041">
          <v:line id="_x0000_s1042" style="position:absolute;z-index:1168;mso-wrap-distance-left:0;mso-wrap-distance-right:0;mso-position-horizontal-relative:page" from="120pt,15.35pt" to="522pt,15.35pt" strokeweight=".48pt">
            <w10:wrap type="topAndBottom" anchorx="page"/>
          </v:line>
        </w:pict>
      </w:r>
    </w:p>
    <w:p w14:paraId="00EA9A6A" w14:textId="77777777" w:rsidR="00B255D9" w:rsidRDefault="00B255D9">
      <w:pPr>
        <w:pStyle w:val="BodyText"/>
        <w:rPr>
          <w:sz w:val="20"/>
        </w:rPr>
      </w:pPr>
    </w:p>
    <w:p w14:paraId="43328849" w14:textId="77777777" w:rsidR="00B255D9" w:rsidRDefault="004A4D27">
      <w:pPr>
        <w:pStyle w:val="BodyText"/>
        <w:spacing w:before="2"/>
        <w:rPr>
          <w:sz w:val="21"/>
        </w:rPr>
      </w:pPr>
      <w:r>
        <w:pict w14:anchorId="552D4595">
          <v:line id="_x0000_s1041" style="position:absolute;z-index:1192;mso-wrap-distance-left:0;mso-wrap-distance-right:0;mso-position-horizontal-relative:page" from="120pt,14.4pt" to="522pt,14.4pt" strokeweight=".48pt">
            <w10:wrap type="topAndBottom" anchorx="page"/>
          </v:line>
        </w:pict>
      </w:r>
    </w:p>
    <w:p w14:paraId="04A31FB5" w14:textId="77777777" w:rsidR="00B255D9" w:rsidRDefault="00B255D9">
      <w:pPr>
        <w:pStyle w:val="BodyText"/>
        <w:rPr>
          <w:sz w:val="20"/>
        </w:rPr>
      </w:pPr>
    </w:p>
    <w:p w14:paraId="010410C4" w14:textId="77777777" w:rsidR="00B255D9" w:rsidRDefault="004A4D27">
      <w:pPr>
        <w:pStyle w:val="BodyText"/>
        <w:spacing w:before="2"/>
        <w:rPr>
          <w:sz w:val="21"/>
        </w:rPr>
      </w:pPr>
      <w:r>
        <w:pict w14:anchorId="44D35945">
          <v:line id="_x0000_s1040" style="position:absolute;z-index:1216;mso-wrap-distance-left:0;mso-wrap-distance-right:0;mso-position-horizontal-relative:page" from="120pt,14.4pt" to="522pt,14.4pt" strokeweight=".48pt">
            <w10:wrap type="topAndBottom" anchorx="page"/>
          </v:line>
        </w:pict>
      </w:r>
    </w:p>
    <w:p w14:paraId="1403D08D" w14:textId="77777777" w:rsidR="00B255D9" w:rsidRDefault="00B255D9">
      <w:pPr>
        <w:pStyle w:val="BodyText"/>
        <w:rPr>
          <w:sz w:val="20"/>
        </w:rPr>
      </w:pPr>
    </w:p>
    <w:p w14:paraId="71645E2E" w14:textId="77777777" w:rsidR="00B255D9" w:rsidRDefault="00B255D9">
      <w:pPr>
        <w:pStyle w:val="BodyText"/>
        <w:spacing w:before="7"/>
        <w:rPr>
          <w:sz w:val="17"/>
        </w:rPr>
      </w:pPr>
    </w:p>
    <w:p w14:paraId="327DEF74" w14:textId="77777777" w:rsidR="00B255D9" w:rsidRDefault="004A4D2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0"/>
        <w:ind w:left="840"/>
        <w:rPr>
          <w:sz w:val="24"/>
        </w:rPr>
      </w:pPr>
      <w:r>
        <w:rPr>
          <w:sz w:val="24"/>
        </w:rPr>
        <w:t>The facts supporting the plaintiff’s claim of discrimination are as</w:t>
      </w:r>
      <w:r>
        <w:rPr>
          <w:spacing w:val="-21"/>
          <w:sz w:val="24"/>
        </w:rPr>
        <w:t xml:space="preserve"> </w:t>
      </w:r>
      <w:r>
        <w:rPr>
          <w:sz w:val="24"/>
        </w:rPr>
        <w:t>follows:</w:t>
      </w:r>
    </w:p>
    <w:p w14:paraId="24580431" w14:textId="77777777" w:rsidR="00B255D9" w:rsidRDefault="00B255D9">
      <w:pPr>
        <w:pStyle w:val="BodyText"/>
        <w:rPr>
          <w:sz w:val="20"/>
        </w:rPr>
      </w:pPr>
    </w:p>
    <w:p w14:paraId="5FA5977A" w14:textId="77777777" w:rsidR="00B255D9" w:rsidRDefault="004A4D27">
      <w:pPr>
        <w:pStyle w:val="BodyText"/>
        <w:spacing w:before="8"/>
        <w:rPr>
          <w:sz w:val="23"/>
        </w:rPr>
      </w:pPr>
      <w:r>
        <w:pict w14:anchorId="7B14745E">
          <v:line id="_x0000_s1039" style="position:absolute;z-index:1240;mso-wrap-distance-left:0;mso-wrap-distance-right:0;mso-position-horizontal-relative:page" from="102pt,15.85pt" to="522pt,15.85pt" strokeweight=".48pt">
            <w10:wrap type="topAndBottom" anchorx="page"/>
          </v:line>
        </w:pict>
      </w:r>
    </w:p>
    <w:p w14:paraId="6EB10EB1" w14:textId="77777777" w:rsidR="00B255D9" w:rsidRDefault="00B255D9">
      <w:pPr>
        <w:pStyle w:val="BodyText"/>
        <w:rPr>
          <w:sz w:val="20"/>
        </w:rPr>
      </w:pPr>
    </w:p>
    <w:p w14:paraId="198D814F" w14:textId="77777777" w:rsidR="00B255D9" w:rsidRDefault="004A4D27">
      <w:pPr>
        <w:pStyle w:val="BodyText"/>
        <w:spacing w:before="2"/>
        <w:rPr>
          <w:sz w:val="21"/>
        </w:rPr>
      </w:pPr>
      <w:r>
        <w:pict w14:anchorId="5AC14537">
          <v:line id="_x0000_s1038" style="position:absolute;z-index:1264;mso-wrap-distance-left:0;mso-wrap-distance-right:0;mso-position-horizontal-relative:page" from="102pt,14.4pt" to="522pt,14.4pt" strokeweight=".48pt">
            <w10:wrap type="topAndBottom" anchorx="page"/>
          </v:line>
        </w:pict>
      </w:r>
    </w:p>
    <w:p w14:paraId="64A6617A" w14:textId="77777777" w:rsidR="00B255D9" w:rsidRDefault="00B255D9">
      <w:pPr>
        <w:pStyle w:val="BodyText"/>
        <w:rPr>
          <w:sz w:val="20"/>
        </w:rPr>
      </w:pPr>
    </w:p>
    <w:p w14:paraId="5DF684D9" w14:textId="77777777" w:rsidR="00B255D9" w:rsidRDefault="004A4D27">
      <w:pPr>
        <w:pStyle w:val="BodyText"/>
        <w:spacing w:before="2"/>
        <w:rPr>
          <w:sz w:val="21"/>
        </w:rPr>
      </w:pPr>
      <w:r>
        <w:pict w14:anchorId="43892D9D">
          <v:line id="_x0000_s1037" style="position:absolute;z-index:1288;mso-wrap-distance-left:0;mso-wrap-distance-right:0;mso-position-horizontal-relative:page" from="102pt,14.4pt" to="522pt,14.4pt" strokeweight=".48pt">
            <w10:wrap type="topAndBottom" anchorx="page"/>
          </v:line>
        </w:pict>
      </w:r>
    </w:p>
    <w:p w14:paraId="55535884" w14:textId="77777777" w:rsidR="00B255D9" w:rsidRDefault="00B255D9">
      <w:pPr>
        <w:pStyle w:val="BodyText"/>
        <w:rPr>
          <w:sz w:val="20"/>
        </w:rPr>
      </w:pPr>
    </w:p>
    <w:p w14:paraId="79779811" w14:textId="77777777" w:rsidR="00B255D9" w:rsidRDefault="004A4D27">
      <w:pPr>
        <w:pStyle w:val="BodyText"/>
        <w:spacing w:before="2"/>
        <w:rPr>
          <w:sz w:val="21"/>
        </w:rPr>
      </w:pPr>
      <w:r>
        <w:pict w14:anchorId="00A7C9B0">
          <v:line id="_x0000_s1036" style="position:absolute;z-index:1312;mso-wrap-distance-left:0;mso-wrap-distance-right:0;mso-position-horizontal-relative:page" from="102pt,14.4pt" to="522pt,14.4pt" strokeweight=".48pt">
            <w10:wrap type="topAndBottom" anchorx="page"/>
          </v:line>
        </w:pict>
      </w:r>
    </w:p>
    <w:p w14:paraId="7C11B564" w14:textId="77777777" w:rsidR="00B255D9" w:rsidRDefault="00B255D9">
      <w:pPr>
        <w:pStyle w:val="BodyText"/>
        <w:rPr>
          <w:sz w:val="20"/>
        </w:rPr>
      </w:pPr>
    </w:p>
    <w:p w14:paraId="4E68A8DA" w14:textId="77777777" w:rsidR="00B255D9" w:rsidRDefault="004A4D27">
      <w:pPr>
        <w:pStyle w:val="BodyText"/>
        <w:spacing w:before="2"/>
        <w:rPr>
          <w:sz w:val="21"/>
        </w:rPr>
      </w:pPr>
      <w:r>
        <w:pict w14:anchorId="3FF11CC2">
          <v:line id="_x0000_s1035" style="position:absolute;z-index:1336;mso-wrap-distance-left:0;mso-wrap-distance-right:0;mso-position-horizontal-relative:page" from="102pt,14.4pt" to="522pt,14.4pt" strokeweight=".48pt">
            <w10:wrap type="topAndBottom" anchorx="page"/>
          </v:line>
        </w:pict>
      </w:r>
    </w:p>
    <w:p w14:paraId="20227FD9" w14:textId="77777777" w:rsidR="00B255D9" w:rsidRDefault="00B255D9">
      <w:pPr>
        <w:pStyle w:val="BodyText"/>
        <w:rPr>
          <w:sz w:val="20"/>
        </w:rPr>
      </w:pPr>
    </w:p>
    <w:p w14:paraId="668F7AB3" w14:textId="77777777" w:rsidR="00B255D9" w:rsidRDefault="00B255D9">
      <w:pPr>
        <w:pStyle w:val="BodyText"/>
        <w:spacing w:before="7"/>
        <w:rPr>
          <w:sz w:val="17"/>
        </w:rPr>
      </w:pPr>
    </w:p>
    <w:p w14:paraId="2963212F" w14:textId="77777777" w:rsidR="00B255D9" w:rsidRDefault="004A4D2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0"/>
        <w:ind w:left="840" w:right="588"/>
        <w:rPr>
          <w:sz w:val="24"/>
        </w:rPr>
      </w:pPr>
      <w:r>
        <w:rPr>
          <w:b/>
          <w:sz w:val="24"/>
        </w:rPr>
        <w:t>[</w:t>
      </w:r>
      <w:r>
        <w:rPr>
          <w:b/>
          <w:i/>
          <w:sz w:val="24"/>
        </w:rPr>
        <w:t>AGE DISCRIMINATION ONLY</w:t>
      </w:r>
      <w:r>
        <w:rPr>
          <w:b/>
          <w:sz w:val="24"/>
        </w:rPr>
        <w:t xml:space="preserve">] </w:t>
      </w:r>
      <w:r>
        <w:rPr>
          <w:sz w:val="24"/>
        </w:rPr>
        <w:t>Defendant knowingly, intentionally, and willfully discriminated against the</w:t>
      </w:r>
      <w:r>
        <w:rPr>
          <w:spacing w:val="-10"/>
          <w:sz w:val="24"/>
        </w:rPr>
        <w:t xml:space="preserve"> </w:t>
      </w:r>
      <w:r>
        <w:rPr>
          <w:sz w:val="24"/>
        </w:rPr>
        <w:t>plaintiff.</w:t>
      </w:r>
    </w:p>
    <w:p w14:paraId="5AFCE116" w14:textId="77777777" w:rsidR="00B255D9" w:rsidRDefault="00B255D9">
      <w:pPr>
        <w:pStyle w:val="BodyText"/>
        <w:spacing w:before="11"/>
        <w:rPr>
          <w:sz w:val="23"/>
        </w:rPr>
      </w:pPr>
    </w:p>
    <w:p w14:paraId="3254011A" w14:textId="77777777" w:rsidR="00B255D9" w:rsidRDefault="004A4D2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sz w:val="24"/>
        </w:rPr>
      </w:pPr>
      <w:r>
        <w:rPr>
          <w:sz w:val="24"/>
        </w:rPr>
        <w:t xml:space="preserve">The plaintiff demands that the case be tried by a jury. </w:t>
      </w: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 Yes </w:t>
      </w:r>
      <w:r>
        <w:rPr>
          <w:rFonts w:ascii="Wingdings" w:hAnsi="Wingdings"/>
          <w:sz w:val="24"/>
        </w:rPr>
        <w:t></w:t>
      </w:r>
      <w:r>
        <w:rPr>
          <w:spacing w:val="20"/>
          <w:sz w:val="24"/>
        </w:rPr>
        <w:t xml:space="preserve"> </w:t>
      </w:r>
      <w:r>
        <w:rPr>
          <w:sz w:val="24"/>
        </w:rPr>
        <w:t>No</w:t>
      </w:r>
    </w:p>
    <w:p w14:paraId="5BBB22CD" w14:textId="77777777" w:rsidR="00B255D9" w:rsidRDefault="00B255D9">
      <w:pPr>
        <w:pStyle w:val="BodyText"/>
        <w:spacing w:before="11"/>
        <w:rPr>
          <w:sz w:val="23"/>
        </w:rPr>
      </w:pPr>
    </w:p>
    <w:p w14:paraId="353302F1" w14:textId="77777777" w:rsidR="00B255D9" w:rsidRDefault="004A4D2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 w:right="544"/>
        <w:rPr>
          <w:sz w:val="24"/>
        </w:rPr>
      </w:pPr>
      <w:r>
        <w:rPr>
          <w:sz w:val="24"/>
        </w:rPr>
        <w:t>THEREFORE, the plaintiff asks that the court grant the following relief to the plaintiff [</w:t>
      </w:r>
      <w:r>
        <w:rPr>
          <w:b/>
          <w:i/>
          <w:sz w:val="24"/>
        </w:rPr>
        <w:t>check only those that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apply</w:t>
      </w:r>
      <w:r>
        <w:rPr>
          <w:sz w:val="24"/>
        </w:rPr>
        <w:t>]</w:t>
      </w:r>
    </w:p>
    <w:p w14:paraId="0104A3AF" w14:textId="77777777" w:rsidR="00B255D9" w:rsidRDefault="00B255D9">
      <w:pPr>
        <w:pStyle w:val="BodyText"/>
        <w:spacing w:before="11"/>
        <w:rPr>
          <w:sz w:val="23"/>
        </w:rPr>
      </w:pPr>
    </w:p>
    <w:p w14:paraId="2A0812AB" w14:textId="77777777" w:rsidR="00B255D9" w:rsidRDefault="004A4D27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hanging="1060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Direct</w:t>
      </w:r>
      <w:proofErr w:type="gramEnd"/>
      <w:r>
        <w:rPr>
          <w:sz w:val="24"/>
        </w:rPr>
        <w:t xml:space="preserve"> the defendant to hire the</w:t>
      </w:r>
      <w:r>
        <w:rPr>
          <w:spacing w:val="5"/>
          <w:sz w:val="24"/>
        </w:rPr>
        <w:t xml:space="preserve"> </w:t>
      </w:r>
      <w:r>
        <w:rPr>
          <w:sz w:val="24"/>
        </w:rPr>
        <w:t>plaintiff.</w:t>
      </w:r>
    </w:p>
    <w:p w14:paraId="12C0F667" w14:textId="77777777" w:rsidR="00B255D9" w:rsidRDefault="00B255D9">
      <w:pPr>
        <w:pStyle w:val="BodyText"/>
        <w:spacing w:before="11"/>
        <w:rPr>
          <w:sz w:val="23"/>
        </w:rPr>
      </w:pPr>
    </w:p>
    <w:p w14:paraId="0FB988F4" w14:textId="77777777" w:rsidR="00B255D9" w:rsidRDefault="004A4D27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hanging="1060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Direct</w:t>
      </w:r>
      <w:proofErr w:type="gramEnd"/>
      <w:r>
        <w:rPr>
          <w:sz w:val="24"/>
        </w:rPr>
        <w:t xml:space="preserve"> the defe</w:t>
      </w:r>
      <w:r>
        <w:rPr>
          <w:sz w:val="24"/>
        </w:rPr>
        <w:t>ndant to re-employ the</w:t>
      </w:r>
      <w:r>
        <w:rPr>
          <w:spacing w:val="2"/>
          <w:sz w:val="24"/>
        </w:rPr>
        <w:t xml:space="preserve"> </w:t>
      </w:r>
      <w:r>
        <w:rPr>
          <w:sz w:val="24"/>
        </w:rPr>
        <w:t>plaintiff.</w:t>
      </w:r>
    </w:p>
    <w:p w14:paraId="5BC7A4F6" w14:textId="77777777" w:rsidR="00B255D9" w:rsidRDefault="00B255D9">
      <w:pPr>
        <w:pStyle w:val="BodyText"/>
        <w:spacing w:before="11"/>
        <w:rPr>
          <w:sz w:val="23"/>
        </w:rPr>
      </w:pPr>
    </w:p>
    <w:p w14:paraId="151048ED" w14:textId="77777777" w:rsidR="00B255D9" w:rsidRDefault="004A4D27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hanging="1060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Direct</w:t>
      </w:r>
      <w:proofErr w:type="gramEnd"/>
      <w:r>
        <w:rPr>
          <w:sz w:val="24"/>
        </w:rPr>
        <w:t xml:space="preserve"> the defendant to promote the</w:t>
      </w:r>
      <w:r>
        <w:rPr>
          <w:spacing w:val="5"/>
          <w:sz w:val="24"/>
        </w:rPr>
        <w:t xml:space="preserve"> </w:t>
      </w:r>
      <w:r>
        <w:rPr>
          <w:sz w:val="24"/>
        </w:rPr>
        <w:t>plaintiff.</w:t>
      </w:r>
    </w:p>
    <w:p w14:paraId="2CCA55E9" w14:textId="77777777" w:rsidR="00B255D9" w:rsidRDefault="00B255D9">
      <w:pPr>
        <w:pStyle w:val="BodyText"/>
        <w:spacing w:before="11"/>
        <w:rPr>
          <w:sz w:val="23"/>
        </w:rPr>
      </w:pPr>
    </w:p>
    <w:p w14:paraId="694E8CC1" w14:textId="77777777" w:rsidR="00B255D9" w:rsidRDefault="004A4D27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hanging="1060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Direct</w:t>
      </w:r>
      <w:proofErr w:type="gramEnd"/>
      <w:r>
        <w:rPr>
          <w:sz w:val="24"/>
        </w:rPr>
        <w:t xml:space="preserve"> the defendant to reasonably accommodate the plaintiff’s</w:t>
      </w:r>
      <w:r>
        <w:rPr>
          <w:spacing w:val="-1"/>
          <w:sz w:val="24"/>
        </w:rPr>
        <w:t xml:space="preserve"> </w:t>
      </w:r>
      <w:r>
        <w:rPr>
          <w:sz w:val="24"/>
        </w:rPr>
        <w:t>religion.</w:t>
      </w:r>
    </w:p>
    <w:p w14:paraId="057AC266" w14:textId="77777777" w:rsidR="00B255D9" w:rsidRDefault="00B255D9">
      <w:pPr>
        <w:pStyle w:val="BodyText"/>
        <w:spacing w:before="11"/>
        <w:rPr>
          <w:sz w:val="23"/>
        </w:rPr>
      </w:pPr>
    </w:p>
    <w:p w14:paraId="51808750" w14:textId="77777777" w:rsidR="00B255D9" w:rsidRDefault="004A4D27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hanging="1060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Direct</w:t>
      </w:r>
      <w:proofErr w:type="gramEnd"/>
      <w:r>
        <w:rPr>
          <w:sz w:val="24"/>
        </w:rPr>
        <w:t xml:space="preserve"> the defendant to reasonably accommodate the plaintiff’s disabilities.</w:t>
      </w:r>
    </w:p>
    <w:p w14:paraId="4AD3F41C" w14:textId="77777777" w:rsidR="00B255D9" w:rsidRDefault="00B255D9">
      <w:pPr>
        <w:pStyle w:val="BodyText"/>
        <w:spacing w:before="11"/>
        <w:rPr>
          <w:sz w:val="23"/>
        </w:rPr>
      </w:pPr>
    </w:p>
    <w:p w14:paraId="4048AD2A" w14:textId="77777777" w:rsidR="00B255D9" w:rsidRDefault="004A4D27">
      <w:pPr>
        <w:pStyle w:val="ListParagraph"/>
        <w:numPr>
          <w:ilvl w:val="1"/>
          <w:numId w:val="1"/>
        </w:numPr>
        <w:tabs>
          <w:tab w:val="left" w:pos="1559"/>
          <w:tab w:val="left" w:pos="1560"/>
          <w:tab w:val="left" w:pos="9597"/>
        </w:tabs>
        <w:ind w:hanging="1060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Direct</w:t>
      </w:r>
      <w:proofErr w:type="gramEnd"/>
      <w:r>
        <w:rPr>
          <w:sz w:val="24"/>
        </w:rPr>
        <w:t xml:space="preserve"> the defendant to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(specify):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27F9AD" w14:textId="77777777" w:rsidR="00B255D9" w:rsidRDefault="00B255D9">
      <w:pPr>
        <w:pStyle w:val="BodyText"/>
        <w:rPr>
          <w:sz w:val="20"/>
        </w:rPr>
      </w:pPr>
    </w:p>
    <w:p w14:paraId="7BA23E61" w14:textId="77777777" w:rsidR="00B255D9" w:rsidRDefault="004A4D27">
      <w:pPr>
        <w:pStyle w:val="BodyText"/>
        <w:spacing w:before="8"/>
        <w:rPr>
          <w:sz w:val="23"/>
        </w:rPr>
      </w:pPr>
      <w:r>
        <w:pict w14:anchorId="1FE924AF">
          <v:line id="_x0000_s1034" style="position:absolute;z-index:1360;mso-wrap-distance-left:0;mso-wrap-distance-right:0;mso-position-horizontal-relative:page" from="138pt,15.85pt" to="540pt,15.85pt" strokeweight=".48pt">
            <w10:wrap type="topAndBottom" anchorx="page"/>
          </v:line>
        </w:pict>
      </w:r>
    </w:p>
    <w:p w14:paraId="1A401BF5" w14:textId="77777777" w:rsidR="00B255D9" w:rsidRDefault="00B255D9">
      <w:pPr>
        <w:pStyle w:val="BodyText"/>
        <w:rPr>
          <w:sz w:val="20"/>
        </w:rPr>
      </w:pPr>
    </w:p>
    <w:p w14:paraId="287D3E47" w14:textId="77777777" w:rsidR="00B255D9" w:rsidRDefault="004A4D27">
      <w:pPr>
        <w:pStyle w:val="BodyText"/>
        <w:spacing w:before="2"/>
        <w:rPr>
          <w:sz w:val="21"/>
        </w:rPr>
      </w:pPr>
      <w:r>
        <w:pict w14:anchorId="4E310339">
          <v:line id="_x0000_s1033" style="position:absolute;z-index:1384;mso-wrap-distance-left:0;mso-wrap-distance-right:0;mso-position-horizontal-relative:page" from="138pt,14.4pt" to="540pt,14.4pt" strokeweight=".48pt">
            <w10:wrap type="topAndBottom" anchorx="page"/>
          </v:line>
        </w:pict>
      </w:r>
    </w:p>
    <w:p w14:paraId="67CAED14" w14:textId="77777777" w:rsidR="00B255D9" w:rsidRDefault="00B255D9">
      <w:pPr>
        <w:rPr>
          <w:sz w:val="21"/>
        </w:rPr>
        <w:sectPr w:rsidR="00B255D9">
          <w:pgSz w:w="12240" w:h="15840"/>
          <w:pgMar w:top="900" w:right="1320" w:bottom="1760" w:left="1200" w:header="700" w:footer="1578" w:gutter="0"/>
          <w:cols w:space="720"/>
        </w:sectPr>
      </w:pPr>
    </w:p>
    <w:p w14:paraId="6EF5F673" w14:textId="77777777" w:rsidR="00B255D9" w:rsidRDefault="00B255D9">
      <w:pPr>
        <w:pStyle w:val="BodyText"/>
        <w:rPr>
          <w:sz w:val="20"/>
        </w:rPr>
      </w:pPr>
    </w:p>
    <w:p w14:paraId="6CFC7FFA" w14:textId="77777777" w:rsidR="00B255D9" w:rsidRDefault="00B255D9">
      <w:pPr>
        <w:pStyle w:val="BodyText"/>
        <w:rPr>
          <w:sz w:val="20"/>
        </w:rPr>
      </w:pPr>
    </w:p>
    <w:p w14:paraId="2DC690BC" w14:textId="77777777" w:rsidR="00B255D9" w:rsidRDefault="00B255D9">
      <w:pPr>
        <w:pStyle w:val="BodyText"/>
        <w:rPr>
          <w:sz w:val="20"/>
        </w:rPr>
      </w:pPr>
    </w:p>
    <w:p w14:paraId="35AB39F7" w14:textId="77777777" w:rsidR="00B255D9" w:rsidRDefault="00B255D9">
      <w:pPr>
        <w:pStyle w:val="BodyText"/>
        <w:spacing w:before="6"/>
        <w:rPr>
          <w:sz w:val="14"/>
        </w:rPr>
      </w:pPr>
    </w:p>
    <w:p w14:paraId="04DB7F04" w14:textId="77777777" w:rsidR="00B255D9" w:rsidRDefault="004A4D27">
      <w:pPr>
        <w:pStyle w:val="BodyText"/>
        <w:spacing w:line="20" w:lineRule="exact"/>
        <w:ind w:left="1535"/>
        <w:rPr>
          <w:sz w:val="2"/>
        </w:rPr>
      </w:pPr>
      <w:r>
        <w:rPr>
          <w:sz w:val="2"/>
        </w:rPr>
      </w:r>
      <w:r>
        <w:rPr>
          <w:sz w:val="2"/>
        </w:rPr>
        <w:pict w14:anchorId="6FC1F7E8">
          <v:group id="_x0000_s1031" style="width:402.5pt;height:.5pt;mso-position-horizontal-relative:char;mso-position-vertical-relative:line" coordsize="8050,10">
            <v:line id="_x0000_s1032" style="position:absolute" from="5,5" to="8045,5" strokeweight=".48pt"/>
            <w10:anchorlock/>
          </v:group>
        </w:pict>
      </w:r>
    </w:p>
    <w:p w14:paraId="73A47E76" w14:textId="77777777" w:rsidR="00B255D9" w:rsidRDefault="00B255D9">
      <w:pPr>
        <w:pStyle w:val="BodyText"/>
        <w:rPr>
          <w:sz w:val="20"/>
        </w:rPr>
      </w:pPr>
    </w:p>
    <w:p w14:paraId="0894760C" w14:textId="77777777" w:rsidR="00B255D9" w:rsidRDefault="004A4D27">
      <w:pPr>
        <w:pStyle w:val="BodyText"/>
        <w:spacing w:before="10"/>
        <w:rPr>
          <w:sz w:val="22"/>
        </w:rPr>
      </w:pPr>
      <w:r>
        <w:pict w14:anchorId="7F507EBB">
          <v:line id="_x0000_s1030" style="position:absolute;z-index:1432;mso-wrap-distance-left:0;mso-wrap-distance-right:0;mso-position-horizontal-relative:page" from="138pt,15.35pt" to="540pt,15.35pt" strokeweight=".48pt">
            <w10:wrap type="topAndBottom" anchorx="page"/>
          </v:line>
        </w:pict>
      </w:r>
    </w:p>
    <w:p w14:paraId="42816388" w14:textId="77777777" w:rsidR="00B255D9" w:rsidRDefault="00B255D9">
      <w:pPr>
        <w:pStyle w:val="BodyText"/>
        <w:rPr>
          <w:sz w:val="20"/>
        </w:rPr>
      </w:pPr>
    </w:p>
    <w:p w14:paraId="78D42295" w14:textId="77777777" w:rsidR="00B255D9" w:rsidRDefault="004A4D27">
      <w:pPr>
        <w:pStyle w:val="BodyText"/>
        <w:spacing w:before="2"/>
        <w:rPr>
          <w:sz w:val="21"/>
        </w:rPr>
      </w:pPr>
      <w:r>
        <w:pict w14:anchorId="4E1ACB16">
          <v:line id="_x0000_s1029" style="position:absolute;z-index:1456;mso-wrap-distance-left:0;mso-wrap-distance-right:0;mso-position-horizontal-relative:page" from="138pt,14.4pt" to="540pt,14.4pt" strokeweight=".48pt">
            <w10:wrap type="topAndBottom" anchorx="page"/>
          </v:line>
        </w:pict>
      </w:r>
    </w:p>
    <w:p w14:paraId="7D3FA796" w14:textId="77777777" w:rsidR="00B255D9" w:rsidRDefault="00B255D9">
      <w:pPr>
        <w:pStyle w:val="BodyText"/>
        <w:spacing w:before="5"/>
        <w:rPr>
          <w:sz w:val="13"/>
        </w:rPr>
      </w:pPr>
    </w:p>
    <w:p w14:paraId="0E0D1045" w14:textId="018CC292" w:rsidR="00B255D9" w:rsidRDefault="004A4D27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92"/>
        <w:ind w:right="552" w:hanging="1080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</w:t>
      </w:r>
      <w:r w:rsidR="001A6B7F">
        <w:rPr>
          <w:sz w:val="24"/>
        </w:rPr>
        <w:t xml:space="preserve"> </w:t>
      </w:r>
      <w:r>
        <w:rPr>
          <w:sz w:val="24"/>
        </w:rPr>
        <w:t>If</w:t>
      </w:r>
      <w:proofErr w:type="gramEnd"/>
      <w:r>
        <w:rPr>
          <w:sz w:val="24"/>
        </w:rPr>
        <w:t xml:space="preserve"> available, grant the plaintiff appropriate injunctive relief, lost wages, liquidated/double damages, front pay, co</w:t>
      </w:r>
      <w:r>
        <w:rPr>
          <w:sz w:val="24"/>
        </w:rPr>
        <w:t>mpensatory damages, punitive damages, prejudgment interest, post-judgment interest, and costs, including reasonable attorney fees and expert witness</w:t>
      </w:r>
      <w:r>
        <w:rPr>
          <w:spacing w:val="-14"/>
          <w:sz w:val="24"/>
        </w:rPr>
        <w:t xml:space="preserve"> </w:t>
      </w:r>
      <w:r>
        <w:rPr>
          <w:sz w:val="24"/>
        </w:rPr>
        <w:t>fees.</w:t>
      </w:r>
    </w:p>
    <w:p w14:paraId="2635D466" w14:textId="77777777" w:rsidR="00B255D9" w:rsidRDefault="00B255D9">
      <w:pPr>
        <w:pStyle w:val="BodyText"/>
        <w:spacing w:before="11"/>
        <w:rPr>
          <w:sz w:val="23"/>
        </w:rPr>
      </w:pPr>
    </w:p>
    <w:p w14:paraId="7A2222C5" w14:textId="77777777" w:rsidR="00B255D9" w:rsidRDefault="004A4D27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40" w:hanging="720"/>
        <w:rPr>
          <w:sz w:val="24"/>
        </w:rPr>
      </w:pPr>
      <w:proofErr w:type="gramStart"/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Grant</w:t>
      </w:r>
      <w:proofErr w:type="gramEnd"/>
      <w:r>
        <w:rPr>
          <w:sz w:val="24"/>
        </w:rPr>
        <w:t xml:space="preserve"> such other relief as the Court may find</w:t>
      </w:r>
      <w:r>
        <w:rPr>
          <w:spacing w:val="11"/>
          <w:sz w:val="24"/>
        </w:rPr>
        <w:t xml:space="preserve"> </w:t>
      </w:r>
      <w:r>
        <w:rPr>
          <w:sz w:val="24"/>
        </w:rPr>
        <w:t>appropriate.</w:t>
      </w:r>
    </w:p>
    <w:p w14:paraId="0A9CD7FB" w14:textId="77777777" w:rsidR="00B255D9" w:rsidRDefault="00B255D9">
      <w:pPr>
        <w:pStyle w:val="BodyText"/>
        <w:rPr>
          <w:sz w:val="20"/>
        </w:rPr>
      </w:pPr>
    </w:p>
    <w:p w14:paraId="3E1667C3" w14:textId="77777777" w:rsidR="00B255D9" w:rsidRDefault="00B255D9">
      <w:pPr>
        <w:pStyle w:val="BodyText"/>
        <w:rPr>
          <w:sz w:val="20"/>
        </w:rPr>
      </w:pPr>
    </w:p>
    <w:p w14:paraId="7C978ACA" w14:textId="77777777" w:rsidR="00B255D9" w:rsidRDefault="00B255D9">
      <w:pPr>
        <w:pStyle w:val="BodyText"/>
        <w:rPr>
          <w:sz w:val="20"/>
        </w:rPr>
      </w:pPr>
    </w:p>
    <w:p w14:paraId="5CB45740" w14:textId="77777777" w:rsidR="00B255D9" w:rsidRDefault="00B255D9">
      <w:pPr>
        <w:pStyle w:val="BodyText"/>
        <w:rPr>
          <w:sz w:val="20"/>
        </w:rPr>
      </w:pPr>
    </w:p>
    <w:p w14:paraId="0D84136F" w14:textId="77777777" w:rsidR="00B255D9" w:rsidRDefault="004A4D27">
      <w:pPr>
        <w:pStyle w:val="BodyText"/>
        <w:spacing w:before="8"/>
        <w:rPr>
          <w:sz w:val="11"/>
        </w:rPr>
      </w:pPr>
      <w:r>
        <w:pict w14:anchorId="74EDEE45">
          <v:line id="_x0000_s1028" style="position:absolute;z-index:1480;mso-wrap-distance-left:0;mso-wrap-distance-right:0;mso-position-horizontal-relative:page" from="102pt,8.95pt" to="306pt,8.95pt" strokeweight=".48pt">
            <w10:wrap type="topAndBottom" anchorx="page"/>
          </v:line>
        </w:pict>
      </w:r>
    </w:p>
    <w:p w14:paraId="1EEA535B" w14:textId="77777777" w:rsidR="00B255D9" w:rsidRDefault="004A4D27">
      <w:pPr>
        <w:pStyle w:val="BodyText"/>
        <w:spacing w:line="247" w:lineRule="exact"/>
        <w:ind w:left="820"/>
      </w:pPr>
      <w:r>
        <w:t>(Plaintiff’s signature)</w:t>
      </w:r>
    </w:p>
    <w:p w14:paraId="1E8C8F38" w14:textId="77777777" w:rsidR="00B255D9" w:rsidRDefault="00B255D9">
      <w:pPr>
        <w:pStyle w:val="BodyText"/>
        <w:rPr>
          <w:sz w:val="20"/>
        </w:rPr>
      </w:pPr>
    </w:p>
    <w:p w14:paraId="115F23EC" w14:textId="77777777" w:rsidR="00B255D9" w:rsidRDefault="004A4D27">
      <w:pPr>
        <w:pStyle w:val="BodyText"/>
        <w:spacing w:before="8"/>
        <w:rPr>
          <w:sz w:val="23"/>
        </w:rPr>
      </w:pPr>
      <w:r>
        <w:pict w14:anchorId="66DAC0C1">
          <v:line id="_x0000_s1027" style="position:absolute;z-index:1504;mso-wrap-distance-left:0;mso-wrap-distance-right:0;mso-position-horizontal-relative:page" from="102pt,15.85pt" to="306pt,15.85pt" strokeweight=".48pt">
            <w10:wrap type="topAndBottom" anchorx="page"/>
          </v:line>
        </w:pict>
      </w:r>
    </w:p>
    <w:p w14:paraId="09F1E0A4" w14:textId="77777777" w:rsidR="00B255D9" w:rsidRDefault="004A4D27">
      <w:pPr>
        <w:pStyle w:val="BodyText"/>
        <w:spacing w:line="247" w:lineRule="exact"/>
        <w:ind w:left="820"/>
      </w:pPr>
      <w:r>
        <w:t>(Plaintiff’s name)</w:t>
      </w:r>
    </w:p>
    <w:p w14:paraId="1F43A722" w14:textId="77777777" w:rsidR="00B255D9" w:rsidRDefault="00B255D9">
      <w:pPr>
        <w:pStyle w:val="BodyText"/>
        <w:rPr>
          <w:sz w:val="20"/>
        </w:rPr>
      </w:pPr>
    </w:p>
    <w:p w14:paraId="016F75A2" w14:textId="77777777" w:rsidR="00B255D9" w:rsidRDefault="004A4D27">
      <w:pPr>
        <w:pStyle w:val="BodyText"/>
        <w:spacing w:before="8"/>
        <w:rPr>
          <w:sz w:val="23"/>
        </w:rPr>
      </w:pPr>
      <w:r>
        <w:pict w14:anchorId="71219755">
          <v:line id="_x0000_s1026" style="position:absolute;z-index:1528;mso-wrap-distance-left:0;mso-wrap-distance-right:0;mso-position-horizontal-relative:page" from="102pt,15.85pt" to="540pt,15.85pt" strokeweight=".48pt">
            <w10:wrap type="topAndBottom" anchorx="page"/>
          </v:line>
        </w:pict>
      </w:r>
    </w:p>
    <w:p w14:paraId="2C0076C2" w14:textId="77777777" w:rsidR="00B255D9" w:rsidRDefault="004A4D27">
      <w:pPr>
        <w:pStyle w:val="BodyText"/>
        <w:spacing w:line="247" w:lineRule="exact"/>
        <w:ind w:left="820"/>
      </w:pPr>
      <w:r>
        <w:t>(Plaintiff’s street address)</w:t>
      </w:r>
    </w:p>
    <w:p w14:paraId="28D8BF14" w14:textId="77777777" w:rsidR="00B255D9" w:rsidRDefault="00B255D9">
      <w:pPr>
        <w:pStyle w:val="BodyText"/>
        <w:rPr>
          <w:sz w:val="26"/>
        </w:rPr>
      </w:pPr>
    </w:p>
    <w:p w14:paraId="1E273600" w14:textId="77777777" w:rsidR="00B255D9" w:rsidRDefault="00B255D9">
      <w:pPr>
        <w:pStyle w:val="BodyText"/>
        <w:rPr>
          <w:sz w:val="22"/>
        </w:rPr>
      </w:pPr>
    </w:p>
    <w:p w14:paraId="614F6405" w14:textId="77777777" w:rsidR="00B255D9" w:rsidRDefault="004A4D27">
      <w:pPr>
        <w:pStyle w:val="BodyText"/>
        <w:tabs>
          <w:tab w:val="left" w:pos="3673"/>
          <w:tab w:val="left" w:pos="5511"/>
          <w:tab w:val="left" w:pos="6990"/>
        </w:tabs>
        <w:ind w:left="820"/>
      </w:pPr>
      <w:r>
        <w:t>(City)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(State)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(ZIP)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BCF6FC" w14:textId="77777777" w:rsidR="00B255D9" w:rsidRDefault="00B255D9">
      <w:pPr>
        <w:pStyle w:val="BodyText"/>
        <w:rPr>
          <w:sz w:val="20"/>
        </w:rPr>
      </w:pPr>
    </w:p>
    <w:p w14:paraId="155BF791" w14:textId="77777777" w:rsidR="00B255D9" w:rsidRDefault="00B255D9">
      <w:pPr>
        <w:pStyle w:val="BodyText"/>
        <w:spacing w:before="2"/>
        <w:rPr>
          <w:sz w:val="20"/>
        </w:rPr>
      </w:pPr>
    </w:p>
    <w:p w14:paraId="04353D3C" w14:textId="77777777" w:rsidR="00B255D9" w:rsidRDefault="004A4D27">
      <w:pPr>
        <w:pStyle w:val="BodyText"/>
        <w:tabs>
          <w:tab w:val="left" w:pos="4342"/>
          <w:tab w:val="left" w:pos="7544"/>
        </w:tabs>
        <w:spacing w:before="90"/>
        <w:ind w:left="820"/>
      </w:pPr>
      <w:r>
        <w:t>(Plaintiff’s telephone</w:t>
      </w:r>
      <w:r>
        <w:rPr>
          <w:spacing w:val="-5"/>
        </w:rPr>
        <w:t xml:space="preserve"> </w:t>
      </w:r>
      <w:r>
        <w:t>number)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"/>
        </w:rPr>
        <w:t xml:space="preserve"> </w:t>
      </w:r>
      <w:r>
        <w:t xml:space="preserve">–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7AEC2F" w14:textId="77777777" w:rsidR="00B255D9" w:rsidRDefault="00B255D9">
      <w:pPr>
        <w:pStyle w:val="BodyText"/>
        <w:rPr>
          <w:sz w:val="20"/>
        </w:rPr>
      </w:pPr>
    </w:p>
    <w:p w14:paraId="4BC38231" w14:textId="77777777" w:rsidR="00B255D9" w:rsidRDefault="00B255D9">
      <w:pPr>
        <w:pStyle w:val="BodyText"/>
        <w:spacing w:before="2"/>
        <w:rPr>
          <w:sz w:val="20"/>
        </w:rPr>
      </w:pPr>
    </w:p>
    <w:p w14:paraId="266677B5" w14:textId="7AC67A0C" w:rsidR="00B255D9" w:rsidRDefault="004A4D27">
      <w:pPr>
        <w:pStyle w:val="BodyText"/>
        <w:tabs>
          <w:tab w:val="left" w:pos="6579"/>
          <w:tab w:val="left" w:pos="9459"/>
        </w:tabs>
        <w:spacing w:before="90"/>
        <w:ind w:left="5860"/>
        <w:rPr>
          <w:u w:val="single"/>
        </w:rPr>
      </w:pPr>
      <w:r>
        <w:t>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4F5EDF" w14:textId="77777777" w:rsidR="001A6B7F" w:rsidRDefault="001A6B7F" w:rsidP="001A6B7F">
      <w:pPr>
        <w:spacing w:before="11"/>
        <w:ind w:left="1440" w:hanging="1440"/>
        <w:rPr>
          <w:rFonts w:eastAsia="Arial"/>
          <w:bCs/>
          <w:vanish/>
        </w:rPr>
      </w:pPr>
      <w:bookmarkStart w:id="2" w:name="_GoBack"/>
      <w:bookmarkEnd w:id="2"/>
    </w:p>
    <w:p w14:paraId="10577E75" w14:textId="31EE1357" w:rsidR="001C3BA0" w:rsidRDefault="001C3BA0" w:rsidP="001A6B7F">
      <w:pPr>
        <w:pStyle w:val="BodyText"/>
        <w:tabs>
          <w:tab w:val="left" w:pos="6579"/>
          <w:tab w:val="left" w:pos="9459"/>
        </w:tabs>
        <w:spacing w:before="90"/>
      </w:pPr>
    </w:p>
    <w:sectPr w:rsidR="001C3BA0">
      <w:headerReference w:type="default" r:id="rId9"/>
      <w:pgSz w:w="12240" w:h="15840"/>
      <w:pgMar w:top="900" w:right="1320" w:bottom="1760" w:left="1220" w:header="700" w:footer="1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16A98" w14:textId="77777777" w:rsidR="00000000" w:rsidRDefault="004A4D27">
      <w:r>
        <w:separator/>
      </w:r>
    </w:p>
  </w:endnote>
  <w:endnote w:type="continuationSeparator" w:id="0">
    <w:p w14:paraId="1F07B266" w14:textId="77777777" w:rsidR="00000000" w:rsidRDefault="004A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05640" w14:textId="77777777" w:rsidR="00B255D9" w:rsidRDefault="004A4D27">
    <w:pPr>
      <w:pStyle w:val="BodyText"/>
      <w:spacing w:line="14" w:lineRule="auto"/>
      <w:rPr>
        <w:sz w:val="20"/>
      </w:rPr>
    </w:pPr>
    <w:r>
      <w:pict w14:anchorId="60FB623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5.9pt;margin-top:702.1pt;width:382.35pt;height:11pt;z-index:-9424;mso-position-horizontal-relative:page;mso-position-vertical-relative:page" filled="f" stroked="f">
          <v:textbox style="mso-next-textbox:#_x0000_s2051" inset="0,0,0,0">
            <w:txbxContent>
              <w:p w14:paraId="4769E892" w14:textId="77777777" w:rsidR="00B255D9" w:rsidRDefault="004A4D27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[If you need additional space for ANY section, please attach an additional sheet and reference that section.]</w:t>
                </w:r>
              </w:p>
            </w:txbxContent>
          </v:textbox>
          <w10:wrap anchorx="page" anchory="page"/>
        </v:shape>
      </w:pict>
    </w:r>
    <w:r>
      <w:pict w14:anchorId="26F494EE">
        <v:shape id="_x0000_s2050" type="#_x0000_t202" style="position:absolute;margin-left:65pt;margin-top:720.6pt;width:55.3pt;height:10.95pt;z-index:-9400;mso-position-horizontal-relative:page;mso-position-vertical-relative:page" filled="f" stroked="f">
          <v:textbox inset="0,0,0,0">
            <w:txbxContent>
              <w:p w14:paraId="76E8D9A7" w14:textId="507153EE" w:rsidR="00B255D9" w:rsidRDefault="004A4D2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Rev. 0</w:t>
                </w:r>
                <w:r w:rsidR="008645AD">
                  <w:rPr>
                    <w:sz w:val="16"/>
                  </w:rPr>
                  <w:t>4/05/2018</w:t>
                </w:r>
              </w:p>
            </w:txbxContent>
          </v:textbox>
          <w10:wrap anchorx="page" anchory="page"/>
        </v:shape>
      </w:pict>
    </w:r>
    <w:r>
      <w:pict w14:anchorId="10022EFA">
        <v:shape id="_x0000_s2049" type="#_x0000_t202" style="position:absolute;margin-left:301.95pt;margin-top:729.8pt;width:10pt;height:15.3pt;z-index:-9376;mso-position-horizontal-relative:page;mso-position-vertical-relative:page" filled="f" stroked="f">
          <v:textbox inset="0,0,0,0">
            <w:txbxContent>
              <w:p w14:paraId="45D62F32" w14:textId="77777777" w:rsidR="00B255D9" w:rsidRDefault="004A4D27">
                <w:pPr>
                  <w:pStyle w:val="BodyText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7954F" w14:textId="77777777" w:rsidR="00000000" w:rsidRDefault="004A4D27">
      <w:r>
        <w:separator/>
      </w:r>
    </w:p>
  </w:footnote>
  <w:footnote w:type="continuationSeparator" w:id="0">
    <w:p w14:paraId="11C5E827" w14:textId="77777777" w:rsidR="00000000" w:rsidRDefault="004A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44F4" w14:textId="77777777" w:rsidR="00B255D9" w:rsidRDefault="004A4D27">
    <w:pPr>
      <w:pStyle w:val="BodyText"/>
      <w:spacing w:line="14" w:lineRule="auto"/>
      <w:rPr>
        <w:sz w:val="20"/>
      </w:rPr>
    </w:pPr>
    <w:r>
      <w:pict w14:anchorId="23D2971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4.8pt;margin-top:35.05pt;width:382.35pt;height:11pt;z-index:-9448;mso-position-horizontal-relative:page;mso-position-vertical-relative:page" filled="f" stroked="f">
          <v:textbox inset="0,0,0,0">
            <w:txbxContent>
              <w:p w14:paraId="3ED0EF5B" w14:textId="77777777" w:rsidR="00B255D9" w:rsidRDefault="004A4D27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[If you need additional space for ANY section, please attach an additional sheet and reference that section.]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F030" w14:textId="31FDACA8" w:rsidR="001C3BA0" w:rsidRDefault="001C3BA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4FD"/>
    <w:multiLevelType w:val="hybridMultilevel"/>
    <w:tmpl w:val="13AC2ECA"/>
    <w:lvl w:ilvl="0" w:tplc="8A6CD85C">
      <w:numFmt w:val="bullet"/>
      <w:lvlText w:val=""/>
      <w:lvlJc w:val="left"/>
      <w:pPr>
        <w:ind w:left="1892" w:hanging="35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8CCC586">
      <w:numFmt w:val="bullet"/>
      <w:lvlText w:val="•"/>
      <w:lvlJc w:val="left"/>
      <w:pPr>
        <w:ind w:left="2640" w:hanging="353"/>
      </w:pPr>
      <w:rPr>
        <w:rFonts w:hint="default"/>
      </w:rPr>
    </w:lvl>
    <w:lvl w:ilvl="2" w:tplc="21F4E39A">
      <w:numFmt w:val="bullet"/>
      <w:lvlText w:val="•"/>
      <w:lvlJc w:val="left"/>
      <w:pPr>
        <w:ind w:left="3380" w:hanging="353"/>
      </w:pPr>
      <w:rPr>
        <w:rFonts w:hint="default"/>
      </w:rPr>
    </w:lvl>
    <w:lvl w:ilvl="3" w:tplc="515CA6A2">
      <w:numFmt w:val="bullet"/>
      <w:lvlText w:val="•"/>
      <w:lvlJc w:val="left"/>
      <w:pPr>
        <w:ind w:left="4120" w:hanging="353"/>
      </w:pPr>
      <w:rPr>
        <w:rFonts w:hint="default"/>
      </w:rPr>
    </w:lvl>
    <w:lvl w:ilvl="4" w:tplc="3230D1C6">
      <w:numFmt w:val="bullet"/>
      <w:lvlText w:val="•"/>
      <w:lvlJc w:val="left"/>
      <w:pPr>
        <w:ind w:left="4860" w:hanging="353"/>
      </w:pPr>
      <w:rPr>
        <w:rFonts w:hint="default"/>
      </w:rPr>
    </w:lvl>
    <w:lvl w:ilvl="5" w:tplc="1B08863A">
      <w:numFmt w:val="bullet"/>
      <w:lvlText w:val="•"/>
      <w:lvlJc w:val="left"/>
      <w:pPr>
        <w:ind w:left="5600" w:hanging="353"/>
      </w:pPr>
      <w:rPr>
        <w:rFonts w:hint="default"/>
      </w:rPr>
    </w:lvl>
    <w:lvl w:ilvl="6" w:tplc="F4BC9054">
      <w:numFmt w:val="bullet"/>
      <w:lvlText w:val="•"/>
      <w:lvlJc w:val="left"/>
      <w:pPr>
        <w:ind w:left="6340" w:hanging="353"/>
      </w:pPr>
      <w:rPr>
        <w:rFonts w:hint="default"/>
      </w:rPr>
    </w:lvl>
    <w:lvl w:ilvl="7" w:tplc="56F2E652">
      <w:numFmt w:val="bullet"/>
      <w:lvlText w:val="•"/>
      <w:lvlJc w:val="left"/>
      <w:pPr>
        <w:ind w:left="7080" w:hanging="353"/>
      </w:pPr>
      <w:rPr>
        <w:rFonts w:hint="default"/>
      </w:rPr>
    </w:lvl>
    <w:lvl w:ilvl="8" w:tplc="840AEB60">
      <w:numFmt w:val="bullet"/>
      <w:lvlText w:val="•"/>
      <w:lvlJc w:val="left"/>
      <w:pPr>
        <w:ind w:left="7820" w:hanging="353"/>
      </w:pPr>
      <w:rPr>
        <w:rFonts w:hint="default"/>
      </w:rPr>
    </w:lvl>
  </w:abstractNum>
  <w:abstractNum w:abstractNumId="1" w15:restartNumberingAfterBreak="0">
    <w:nsid w:val="05040910"/>
    <w:multiLevelType w:val="hybridMultilevel"/>
    <w:tmpl w:val="B2562BDE"/>
    <w:lvl w:ilvl="0" w:tplc="67D240EA">
      <w:start w:val="8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E5463F62">
      <w:start w:val="1"/>
      <w:numFmt w:val="lowerLetter"/>
      <w:lvlText w:val="(%2)"/>
      <w:lvlJc w:val="left"/>
      <w:pPr>
        <w:ind w:left="1900" w:hanging="40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DD9A1CA2">
      <w:numFmt w:val="bullet"/>
      <w:lvlText w:val="•"/>
      <w:lvlJc w:val="left"/>
      <w:pPr>
        <w:ind w:left="1540" w:hanging="404"/>
      </w:pPr>
      <w:rPr>
        <w:rFonts w:hint="default"/>
      </w:rPr>
    </w:lvl>
    <w:lvl w:ilvl="3" w:tplc="BA9EC8E0">
      <w:numFmt w:val="bullet"/>
      <w:lvlText w:val="•"/>
      <w:lvlJc w:val="left"/>
      <w:pPr>
        <w:ind w:left="1900" w:hanging="404"/>
      </w:pPr>
      <w:rPr>
        <w:rFonts w:hint="default"/>
      </w:rPr>
    </w:lvl>
    <w:lvl w:ilvl="4" w:tplc="F6A01E1C">
      <w:numFmt w:val="bullet"/>
      <w:lvlText w:val="•"/>
      <w:lvlJc w:val="left"/>
      <w:pPr>
        <w:ind w:left="2957" w:hanging="404"/>
      </w:pPr>
      <w:rPr>
        <w:rFonts w:hint="default"/>
      </w:rPr>
    </w:lvl>
    <w:lvl w:ilvl="5" w:tplc="7ED8934C">
      <w:numFmt w:val="bullet"/>
      <w:lvlText w:val="•"/>
      <w:lvlJc w:val="left"/>
      <w:pPr>
        <w:ind w:left="4014" w:hanging="404"/>
      </w:pPr>
      <w:rPr>
        <w:rFonts w:hint="default"/>
      </w:rPr>
    </w:lvl>
    <w:lvl w:ilvl="6" w:tplc="3FEA460A">
      <w:numFmt w:val="bullet"/>
      <w:lvlText w:val="•"/>
      <w:lvlJc w:val="left"/>
      <w:pPr>
        <w:ind w:left="5071" w:hanging="404"/>
      </w:pPr>
      <w:rPr>
        <w:rFonts w:hint="default"/>
      </w:rPr>
    </w:lvl>
    <w:lvl w:ilvl="7" w:tplc="44E8EC64">
      <w:numFmt w:val="bullet"/>
      <w:lvlText w:val="•"/>
      <w:lvlJc w:val="left"/>
      <w:pPr>
        <w:ind w:left="6128" w:hanging="404"/>
      </w:pPr>
      <w:rPr>
        <w:rFonts w:hint="default"/>
      </w:rPr>
    </w:lvl>
    <w:lvl w:ilvl="8" w:tplc="4606B3E6">
      <w:numFmt w:val="bullet"/>
      <w:lvlText w:val="•"/>
      <w:lvlJc w:val="left"/>
      <w:pPr>
        <w:ind w:left="7185" w:hanging="404"/>
      </w:pPr>
      <w:rPr>
        <w:rFonts w:hint="default"/>
      </w:rPr>
    </w:lvl>
  </w:abstractNum>
  <w:abstractNum w:abstractNumId="2" w15:restartNumberingAfterBreak="0">
    <w:nsid w:val="45395D51"/>
    <w:multiLevelType w:val="multilevel"/>
    <w:tmpl w:val="347CC90A"/>
    <w:lvl w:ilvl="0">
      <w:start w:val="7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1380" w:hanging="5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start w:val="1"/>
      <w:numFmt w:val="lowerRoman"/>
      <w:lvlText w:val="(%4)"/>
      <w:lvlJc w:val="left"/>
      <w:pPr>
        <w:ind w:left="1920" w:hanging="5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4">
      <w:numFmt w:val="bullet"/>
      <w:lvlText w:val=""/>
      <w:lvlJc w:val="left"/>
      <w:pPr>
        <w:ind w:left="2252" w:hanging="35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2260" w:hanging="353"/>
      </w:pPr>
      <w:rPr>
        <w:rFonts w:hint="default"/>
      </w:rPr>
    </w:lvl>
    <w:lvl w:ilvl="6">
      <w:numFmt w:val="bullet"/>
      <w:lvlText w:val="•"/>
      <w:lvlJc w:val="left"/>
      <w:pPr>
        <w:ind w:left="3668" w:hanging="353"/>
      </w:pPr>
      <w:rPr>
        <w:rFonts w:hint="default"/>
      </w:rPr>
    </w:lvl>
    <w:lvl w:ilvl="7">
      <w:numFmt w:val="bullet"/>
      <w:lvlText w:val="•"/>
      <w:lvlJc w:val="left"/>
      <w:pPr>
        <w:ind w:left="5076" w:hanging="353"/>
      </w:pPr>
      <w:rPr>
        <w:rFonts w:hint="default"/>
      </w:rPr>
    </w:lvl>
    <w:lvl w:ilvl="8">
      <w:numFmt w:val="bullet"/>
      <w:lvlText w:val="•"/>
      <w:lvlJc w:val="left"/>
      <w:pPr>
        <w:ind w:left="6484" w:hanging="353"/>
      </w:pPr>
      <w:rPr>
        <w:rFonts w:hint="default"/>
      </w:rPr>
    </w:lvl>
  </w:abstractNum>
  <w:abstractNum w:abstractNumId="3" w15:restartNumberingAfterBreak="0">
    <w:nsid w:val="608B6D64"/>
    <w:multiLevelType w:val="hybridMultilevel"/>
    <w:tmpl w:val="C0089B56"/>
    <w:lvl w:ilvl="0" w:tplc="CA689C74">
      <w:start w:val="1"/>
      <w:numFmt w:val="decimal"/>
      <w:lvlText w:val="%1."/>
      <w:lvlJc w:val="left"/>
      <w:pPr>
        <w:ind w:left="840" w:hanging="36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886B9FA">
      <w:start w:val="1"/>
      <w:numFmt w:val="lowerLetter"/>
      <w:lvlText w:val="(%2)"/>
      <w:lvlJc w:val="left"/>
      <w:pPr>
        <w:ind w:left="1380" w:hanging="5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31BEC0CA">
      <w:numFmt w:val="bullet"/>
      <w:lvlText w:val="•"/>
      <w:lvlJc w:val="left"/>
      <w:pPr>
        <w:ind w:left="2313" w:hanging="540"/>
      </w:pPr>
      <w:rPr>
        <w:rFonts w:hint="default"/>
      </w:rPr>
    </w:lvl>
    <w:lvl w:ilvl="3" w:tplc="844A76DA">
      <w:numFmt w:val="bullet"/>
      <w:lvlText w:val="•"/>
      <w:lvlJc w:val="left"/>
      <w:pPr>
        <w:ind w:left="3246" w:hanging="540"/>
      </w:pPr>
      <w:rPr>
        <w:rFonts w:hint="default"/>
      </w:rPr>
    </w:lvl>
    <w:lvl w:ilvl="4" w:tplc="0A26ABC2">
      <w:numFmt w:val="bullet"/>
      <w:lvlText w:val="•"/>
      <w:lvlJc w:val="left"/>
      <w:pPr>
        <w:ind w:left="4180" w:hanging="540"/>
      </w:pPr>
      <w:rPr>
        <w:rFonts w:hint="default"/>
      </w:rPr>
    </w:lvl>
    <w:lvl w:ilvl="5" w:tplc="B19E8D4A">
      <w:numFmt w:val="bullet"/>
      <w:lvlText w:val="•"/>
      <w:lvlJc w:val="left"/>
      <w:pPr>
        <w:ind w:left="5113" w:hanging="540"/>
      </w:pPr>
      <w:rPr>
        <w:rFonts w:hint="default"/>
      </w:rPr>
    </w:lvl>
    <w:lvl w:ilvl="6" w:tplc="CA7A3A9C">
      <w:numFmt w:val="bullet"/>
      <w:lvlText w:val="•"/>
      <w:lvlJc w:val="left"/>
      <w:pPr>
        <w:ind w:left="6046" w:hanging="540"/>
      </w:pPr>
      <w:rPr>
        <w:rFonts w:hint="default"/>
      </w:rPr>
    </w:lvl>
    <w:lvl w:ilvl="7" w:tplc="019E51B6">
      <w:numFmt w:val="bullet"/>
      <w:lvlText w:val="•"/>
      <w:lvlJc w:val="left"/>
      <w:pPr>
        <w:ind w:left="6980" w:hanging="540"/>
      </w:pPr>
      <w:rPr>
        <w:rFonts w:hint="default"/>
      </w:rPr>
    </w:lvl>
    <w:lvl w:ilvl="8" w:tplc="02AE4A12">
      <w:numFmt w:val="bullet"/>
      <w:lvlText w:val="•"/>
      <w:lvlJc w:val="left"/>
      <w:pPr>
        <w:ind w:left="7913" w:hanging="5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5D9"/>
    <w:rsid w:val="001A6B7F"/>
    <w:rsid w:val="001C3BA0"/>
    <w:rsid w:val="004971D9"/>
    <w:rsid w:val="004A4D27"/>
    <w:rsid w:val="006D09F7"/>
    <w:rsid w:val="008645AD"/>
    <w:rsid w:val="00B255D9"/>
    <w:rsid w:val="00B5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A68819C"/>
  <w15:docId w15:val="{5FBDF599-1DBB-4127-BE1E-6E960F80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2155" w:right="245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  <w:pPr>
      <w:ind w:left="311"/>
    </w:pPr>
  </w:style>
  <w:style w:type="paragraph" w:styleId="Header">
    <w:name w:val="header"/>
    <w:basedOn w:val="Normal"/>
    <w:link w:val="HeaderChar"/>
    <w:uiPriority w:val="99"/>
    <w:unhideWhenUsed/>
    <w:rsid w:val="00864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5A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4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5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ROGERS</cp:lastModifiedBy>
  <cp:revision>3</cp:revision>
  <dcterms:created xsi:type="dcterms:W3CDTF">2018-04-02T14:14:00Z</dcterms:created>
  <dcterms:modified xsi:type="dcterms:W3CDTF">2018-04-02T14:14:00Z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2017-04-17T00:00:00Z</vt:filetime>
  </property>
</Properties>
</file>